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B2EA" w14:textId="0D5D8F62" w:rsidR="00905FD5" w:rsidRPr="00402D29" w:rsidRDefault="00905FD5">
      <w:pPr>
        <w:spacing w:line="240" w:lineRule="auto"/>
        <w:rPr>
          <w:rFonts w:ascii="Montserrat" w:eastAsia="Montserrat Medium" w:hAnsi="Montserrat" w:cs="Montserrat Medium"/>
          <w:bCs/>
          <w:color w:val="000000"/>
        </w:rPr>
      </w:pPr>
    </w:p>
    <w:p w14:paraId="3373CDF8" w14:textId="77777777" w:rsidR="00335CBA" w:rsidRDefault="00335CBA" w:rsidP="00B23592">
      <w:pPr>
        <w:tabs>
          <w:tab w:val="left" w:pos="7920"/>
        </w:tabs>
        <w:spacing w:line="240" w:lineRule="auto"/>
        <w:rPr>
          <w:rFonts w:ascii="Montserrat" w:eastAsia="Montserrat Medium" w:hAnsi="Montserrat" w:cs="Montserrat Medium"/>
          <w:b/>
          <w:color w:val="000000"/>
          <w:sz w:val="28"/>
          <w:szCs w:val="28"/>
        </w:rPr>
      </w:pPr>
    </w:p>
    <w:p w14:paraId="0BDFA1F4" w14:textId="74A53963" w:rsidR="00B23592" w:rsidRDefault="00A73184" w:rsidP="00B23592">
      <w:pPr>
        <w:tabs>
          <w:tab w:val="left" w:pos="7920"/>
        </w:tabs>
        <w:spacing w:line="240" w:lineRule="auto"/>
        <w:rPr>
          <w:rFonts w:ascii="Montserrat" w:eastAsia="Montserrat Medium" w:hAnsi="Montserrat" w:cs="Montserrat Medium"/>
          <w:b/>
          <w:color w:val="000000"/>
          <w:sz w:val="28"/>
          <w:szCs w:val="28"/>
        </w:rPr>
      </w:pPr>
      <w:r w:rsidRPr="00A73184">
        <w:rPr>
          <w:rFonts w:ascii="Montserrat" w:eastAsia="Montserrat Medium" w:hAnsi="Montserrat" w:cs="Montserrat Medium"/>
          <w:b/>
          <w:color w:val="000000"/>
          <w:sz w:val="28"/>
          <w:szCs w:val="28"/>
        </w:rPr>
        <w:t>EL CAMINO DE SANTIAGO FRANCÉS</w:t>
      </w:r>
      <w:r w:rsidR="00195BC3">
        <w:rPr>
          <w:rFonts w:ascii="Montserrat" w:eastAsia="Montserrat Medium" w:hAnsi="Montserrat" w:cs="Montserrat Medium"/>
          <w:color w:val="000000"/>
          <w:sz w:val="24"/>
          <w:szCs w:val="24"/>
        </w:rPr>
        <w:tab/>
      </w:r>
      <w:r w:rsidR="00D92024" w:rsidRPr="00402D29">
        <w:rPr>
          <w:rFonts w:ascii="Montserrat" w:eastAsia="Montserrat Medium" w:hAnsi="Montserrat" w:cs="Montserrat Medium"/>
          <w:color w:val="000000"/>
          <w:sz w:val="24"/>
          <w:szCs w:val="24"/>
        </w:rPr>
        <w:t>desde</w:t>
      </w:r>
      <w:r>
        <w:rPr>
          <w:rFonts w:ascii="Montserrat" w:eastAsia="Montserrat Medium" w:hAnsi="Montserrat" w:cs="Montserrat Medium"/>
          <w:color w:val="000000"/>
          <w:sz w:val="28"/>
          <w:szCs w:val="28"/>
        </w:rPr>
        <w:t xml:space="preserve"> </w:t>
      </w:r>
      <w:r w:rsidR="00D92024" w:rsidRPr="00402D29">
        <w:rPr>
          <w:rFonts w:ascii="Montserrat" w:eastAsia="Montserrat Medium" w:hAnsi="Montserrat" w:cs="Montserrat Medium"/>
          <w:b/>
          <w:color w:val="000000"/>
          <w:sz w:val="28"/>
          <w:szCs w:val="28"/>
        </w:rPr>
        <w:t>USD</w:t>
      </w:r>
      <w:r>
        <w:rPr>
          <w:rFonts w:ascii="Montserrat" w:eastAsia="Montserrat Medium" w:hAnsi="Montserrat" w:cs="Montserrat Medium"/>
          <w:b/>
          <w:color w:val="000000"/>
          <w:sz w:val="28"/>
          <w:szCs w:val="28"/>
        </w:rPr>
        <w:t xml:space="preserve"> 70</w:t>
      </w:r>
      <w:r w:rsidR="00810911">
        <w:rPr>
          <w:rFonts w:ascii="Montserrat" w:eastAsia="Montserrat Medium" w:hAnsi="Montserrat" w:cs="Montserrat Medium"/>
          <w:b/>
          <w:color w:val="000000"/>
          <w:sz w:val="28"/>
          <w:szCs w:val="28"/>
        </w:rPr>
        <w:t>0</w:t>
      </w:r>
    </w:p>
    <w:p w14:paraId="066B7FAB" w14:textId="58CCF57C" w:rsidR="00D85186" w:rsidRPr="00402D29" w:rsidRDefault="00A73184">
      <w:pPr>
        <w:spacing w:line="240" w:lineRule="auto"/>
        <w:rPr>
          <w:rFonts w:ascii="Montserrat" w:eastAsia="Montserrat Medium" w:hAnsi="Montserrat" w:cs="Montserrat Medium"/>
          <w:bCs/>
          <w:sz w:val="24"/>
          <w:szCs w:val="24"/>
        </w:rPr>
      </w:pPr>
      <w:r w:rsidRPr="00402D29">
        <w:rPr>
          <w:rFonts w:ascii="Montserrat" w:eastAsia="Montserrat Medium" w:hAnsi="Montserrat" w:cs="Montserrat Medium"/>
          <w:b/>
          <w:bCs/>
          <w:color w:val="000000"/>
        </w:rPr>
        <w:t>De</w:t>
      </w:r>
      <w:r>
        <w:rPr>
          <w:rFonts w:ascii="Montserrat" w:eastAsia="Montserrat Medium" w:hAnsi="Montserrat" w:cs="Montserrat Medium"/>
          <w:b/>
          <w:bCs/>
          <w:color w:val="000000"/>
        </w:rPr>
        <w:t xml:space="preserve"> / A</w:t>
      </w:r>
      <w:r w:rsidRPr="00402D29">
        <w:rPr>
          <w:rFonts w:ascii="Montserrat" w:eastAsia="Montserrat Medium" w:hAnsi="Montserrat" w:cs="Montserrat Medium"/>
          <w:b/>
          <w:bCs/>
          <w:color w:val="000000"/>
        </w:rPr>
        <w:t xml:space="preserve"> </w:t>
      </w:r>
      <w:r>
        <w:rPr>
          <w:rFonts w:ascii="Montserrat" w:eastAsia="Montserrat Medium" w:hAnsi="Montserrat" w:cs="Montserrat Medium"/>
          <w:b/>
          <w:bCs/>
          <w:color w:val="000000"/>
        </w:rPr>
        <w:t>Santiago de Compostela</w:t>
      </w:r>
      <w:r w:rsidR="006321F6">
        <w:rPr>
          <w:rFonts w:ascii="Montserrat" w:eastAsia="Montserrat Medium" w:hAnsi="Montserrat" w:cs="Montserrat Medium"/>
          <w:b/>
          <w:color w:val="000000"/>
          <w:sz w:val="28"/>
          <w:szCs w:val="28"/>
        </w:rPr>
        <w:tab/>
      </w:r>
      <w:r w:rsidR="006321F6">
        <w:rPr>
          <w:rFonts w:ascii="Montserrat" w:eastAsia="Montserrat Medium" w:hAnsi="Montserrat" w:cs="Montserrat Medium"/>
          <w:b/>
          <w:color w:val="000000"/>
          <w:sz w:val="28"/>
          <w:szCs w:val="28"/>
        </w:rPr>
        <w:tab/>
      </w:r>
      <w:r w:rsidR="006321F6">
        <w:rPr>
          <w:rFonts w:ascii="Montserrat" w:eastAsia="Montserrat Medium" w:hAnsi="Montserrat" w:cs="Montserrat Medium"/>
          <w:b/>
          <w:color w:val="000000"/>
          <w:sz w:val="28"/>
          <w:szCs w:val="28"/>
        </w:rPr>
        <w:tab/>
      </w:r>
      <w:r w:rsidR="006321F6">
        <w:rPr>
          <w:rFonts w:ascii="Montserrat" w:eastAsia="Montserrat Medium" w:hAnsi="Montserrat" w:cs="Montserrat Medium"/>
          <w:b/>
          <w:color w:val="000000"/>
          <w:sz w:val="28"/>
          <w:szCs w:val="28"/>
        </w:rPr>
        <w:tab/>
      </w:r>
      <w:r w:rsidR="006321F6">
        <w:rPr>
          <w:rFonts w:ascii="Montserrat" w:eastAsia="Montserrat Medium" w:hAnsi="Montserrat" w:cs="Montserrat Medium"/>
          <w:b/>
          <w:color w:val="000000"/>
          <w:sz w:val="28"/>
          <w:szCs w:val="28"/>
        </w:rPr>
        <w:tab/>
      </w:r>
      <w:r w:rsidR="006321F6">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proofErr w:type="spellStart"/>
      <w:r w:rsidR="00B23592" w:rsidRPr="00D92024">
        <w:rPr>
          <w:rFonts w:ascii="Montserrat" w:eastAsia="Montserrat Medium" w:hAnsi="Montserrat" w:cs="Montserrat Medium"/>
          <w:b/>
          <w:color w:val="000000"/>
          <w:sz w:val="24"/>
          <w:szCs w:val="24"/>
        </w:rPr>
        <w:t>Dbl</w:t>
      </w:r>
      <w:proofErr w:type="spellEnd"/>
      <w:r w:rsidR="00B23592" w:rsidRPr="00402D29">
        <w:rPr>
          <w:rFonts w:ascii="Montserrat" w:eastAsia="Montserrat Medium" w:hAnsi="Montserrat" w:cs="Montserrat Medium"/>
          <w:bCs/>
          <w:color w:val="000000"/>
          <w:sz w:val="24"/>
          <w:szCs w:val="24"/>
        </w:rPr>
        <w:t xml:space="preserve"> por persona</w:t>
      </w:r>
    </w:p>
    <w:p w14:paraId="52ED01D6" w14:textId="380D6AE8" w:rsidR="00D85186" w:rsidRPr="00402D29" w:rsidRDefault="0075022B">
      <w:pPr>
        <w:spacing w:line="240" w:lineRule="auto"/>
        <w:jc w:val="both"/>
        <w:rPr>
          <w:rFonts w:ascii="Montserrat" w:eastAsia="Montserrat Medium" w:hAnsi="Montserrat" w:cs="Montserrat Medium"/>
          <w:color w:val="000000"/>
        </w:rPr>
      </w:pPr>
      <w:r w:rsidRPr="00402D29">
        <w:rPr>
          <w:rFonts w:ascii="Montserrat" w:eastAsia="Montserrat Medium" w:hAnsi="Montserrat" w:cs="Montserrat Medium"/>
          <w:color w:val="000000"/>
        </w:rPr>
        <w:t>(</w:t>
      </w:r>
      <w:r w:rsidR="00B23592">
        <w:rPr>
          <w:rFonts w:ascii="Montserrat" w:eastAsia="Montserrat Medium" w:hAnsi="Montserrat" w:cs="Montserrat Medium"/>
          <w:color w:val="000000"/>
        </w:rPr>
        <w:t>0</w:t>
      </w:r>
      <w:r w:rsidR="00AF7F23">
        <w:rPr>
          <w:rFonts w:ascii="Montserrat" w:eastAsia="Montserrat Medium" w:hAnsi="Montserrat" w:cs="Montserrat Medium"/>
          <w:color w:val="000000"/>
        </w:rPr>
        <w:t>7</w:t>
      </w:r>
      <w:r w:rsidR="004E09E0" w:rsidRPr="00402D29">
        <w:rPr>
          <w:rFonts w:ascii="Montserrat" w:eastAsia="Montserrat Medium" w:hAnsi="Montserrat" w:cs="Montserrat Medium"/>
          <w:color w:val="000000"/>
        </w:rPr>
        <w:t xml:space="preserve"> días / </w:t>
      </w:r>
      <w:r w:rsidR="00B23592">
        <w:rPr>
          <w:rFonts w:ascii="Montserrat" w:eastAsia="Montserrat Medium" w:hAnsi="Montserrat" w:cs="Montserrat Medium"/>
          <w:color w:val="000000"/>
        </w:rPr>
        <w:t>06</w:t>
      </w:r>
      <w:r w:rsidR="004E09E0" w:rsidRPr="00402D29">
        <w:rPr>
          <w:rFonts w:ascii="Montserrat" w:eastAsia="Montserrat Medium" w:hAnsi="Montserrat" w:cs="Montserrat Medium"/>
          <w:color w:val="000000"/>
        </w:rPr>
        <w:t xml:space="preserve"> noches</w:t>
      </w:r>
      <w:r w:rsidR="00CC7021" w:rsidRPr="00402D29">
        <w:rPr>
          <w:rFonts w:ascii="Montserrat" w:eastAsia="Montserrat Medium" w:hAnsi="Montserrat" w:cs="Montserrat Medium"/>
          <w:color w:val="000000"/>
        </w:rPr>
        <w:t>)</w:t>
      </w:r>
    </w:p>
    <w:p w14:paraId="3C01326E" w14:textId="77777777" w:rsidR="005A7FD1" w:rsidRPr="00402D29" w:rsidRDefault="005A7FD1">
      <w:pPr>
        <w:spacing w:line="240" w:lineRule="auto"/>
        <w:jc w:val="both"/>
        <w:rPr>
          <w:rFonts w:ascii="Montserrat" w:eastAsia="Montserrat Medium" w:hAnsi="Montserrat" w:cs="Montserrat Medium"/>
        </w:rPr>
      </w:pPr>
    </w:p>
    <w:p w14:paraId="7B657F92" w14:textId="35A3EFEE"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Visitando</w:t>
      </w:r>
      <w:r w:rsidR="005F1F7A" w:rsidRPr="00402D29">
        <w:rPr>
          <w:rFonts w:ascii="Montserrat" w:eastAsia="Montserrat Medium" w:hAnsi="Montserrat" w:cs="Montserrat Medium"/>
          <w:b/>
          <w:iCs/>
          <w:color w:val="000000"/>
          <w:sz w:val="20"/>
          <w:szCs w:val="20"/>
        </w:rPr>
        <w:t>:</w:t>
      </w:r>
      <w:r w:rsidR="005F1F7A" w:rsidRPr="00402D29">
        <w:rPr>
          <w:rFonts w:ascii="Montserrat" w:eastAsia="Montserrat Medium" w:hAnsi="Montserrat" w:cs="Montserrat Medium"/>
          <w:iCs/>
          <w:color w:val="000000"/>
          <w:sz w:val="20"/>
          <w:szCs w:val="20"/>
        </w:rPr>
        <w:t xml:space="preserve"> </w:t>
      </w:r>
      <w:r w:rsidR="00B23592">
        <w:rPr>
          <w:rFonts w:ascii="Montserrat" w:eastAsia="Montserrat Medium" w:hAnsi="Montserrat" w:cs="Montserrat Medium"/>
          <w:iCs/>
          <w:color w:val="000000"/>
          <w:sz w:val="20"/>
          <w:szCs w:val="20"/>
        </w:rPr>
        <w:t>SANTIAGO DE COMPOSTELA</w:t>
      </w:r>
      <w:r w:rsidR="00050E34">
        <w:rPr>
          <w:rFonts w:ascii="Montserrat" w:eastAsia="Montserrat Medium" w:hAnsi="Montserrat" w:cs="Montserrat Medium"/>
          <w:iCs/>
          <w:color w:val="000000"/>
          <w:sz w:val="20"/>
          <w:szCs w:val="20"/>
        </w:rPr>
        <w:t xml:space="preserve"> –</w:t>
      </w:r>
      <w:r w:rsidR="00CA3626">
        <w:rPr>
          <w:rFonts w:ascii="Montserrat" w:eastAsia="Montserrat Medium" w:hAnsi="Montserrat" w:cs="Montserrat Medium"/>
          <w:iCs/>
          <w:color w:val="000000"/>
          <w:sz w:val="20"/>
          <w:szCs w:val="20"/>
        </w:rPr>
        <w:t xml:space="preserve"> </w:t>
      </w:r>
      <w:r w:rsidR="00B23592">
        <w:rPr>
          <w:rFonts w:ascii="Montserrat" w:eastAsia="Montserrat Medium" w:hAnsi="Montserrat" w:cs="Montserrat Medium"/>
          <w:iCs/>
          <w:color w:val="000000"/>
          <w:sz w:val="20"/>
          <w:szCs w:val="20"/>
        </w:rPr>
        <w:t>SARRIA</w:t>
      </w:r>
      <w:r w:rsidR="00CA3626">
        <w:rPr>
          <w:rFonts w:ascii="Montserrat" w:eastAsia="Montserrat Medium" w:hAnsi="Montserrat" w:cs="Montserrat Medium"/>
          <w:iCs/>
          <w:color w:val="000000"/>
          <w:sz w:val="20"/>
          <w:szCs w:val="20"/>
        </w:rPr>
        <w:t xml:space="preserve"> </w:t>
      </w:r>
      <w:r w:rsidR="00050E34">
        <w:rPr>
          <w:rFonts w:ascii="Montserrat" w:eastAsia="Montserrat Medium" w:hAnsi="Montserrat" w:cs="Montserrat Medium"/>
          <w:iCs/>
          <w:color w:val="000000"/>
          <w:sz w:val="20"/>
          <w:szCs w:val="20"/>
        </w:rPr>
        <w:t xml:space="preserve">– </w:t>
      </w:r>
      <w:r w:rsidR="00B23592">
        <w:rPr>
          <w:rFonts w:ascii="Montserrat" w:eastAsia="Montserrat Medium" w:hAnsi="Montserrat" w:cs="Montserrat Medium"/>
          <w:iCs/>
          <w:color w:val="000000"/>
          <w:sz w:val="20"/>
          <w:szCs w:val="20"/>
        </w:rPr>
        <w:t>PORTOMARÍN</w:t>
      </w:r>
      <w:r w:rsidR="00050E34">
        <w:rPr>
          <w:rFonts w:ascii="Montserrat" w:eastAsia="Montserrat Medium" w:hAnsi="Montserrat" w:cs="Montserrat Medium"/>
          <w:iCs/>
          <w:color w:val="000000"/>
          <w:sz w:val="20"/>
          <w:szCs w:val="20"/>
        </w:rPr>
        <w:t xml:space="preserve"> – </w:t>
      </w:r>
      <w:r w:rsidR="00B23592">
        <w:rPr>
          <w:rFonts w:ascii="Montserrat" w:eastAsia="Montserrat Medium" w:hAnsi="Montserrat" w:cs="Montserrat Medium"/>
          <w:iCs/>
          <w:color w:val="000000"/>
          <w:sz w:val="20"/>
          <w:szCs w:val="20"/>
        </w:rPr>
        <w:t>PALAS DE REI</w:t>
      </w:r>
      <w:r w:rsidR="00050E34">
        <w:rPr>
          <w:rFonts w:ascii="Montserrat" w:eastAsia="Montserrat Medium" w:hAnsi="Montserrat" w:cs="Montserrat Medium"/>
          <w:iCs/>
          <w:color w:val="000000"/>
          <w:sz w:val="20"/>
          <w:szCs w:val="20"/>
        </w:rPr>
        <w:t xml:space="preserve"> – </w:t>
      </w:r>
      <w:r w:rsidR="00B23592">
        <w:rPr>
          <w:rFonts w:ascii="Montserrat" w:eastAsia="Montserrat Medium" w:hAnsi="Montserrat" w:cs="Montserrat Medium"/>
          <w:iCs/>
          <w:color w:val="000000"/>
          <w:sz w:val="20"/>
          <w:szCs w:val="20"/>
        </w:rPr>
        <w:t>ARZÚA</w:t>
      </w:r>
      <w:r w:rsidR="00050E34">
        <w:rPr>
          <w:rFonts w:ascii="Montserrat" w:eastAsia="Montserrat Medium" w:hAnsi="Montserrat" w:cs="Montserrat Medium"/>
          <w:iCs/>
          <w:color w:val="000000"/>
          <w:sz w:val="20"/>
          <w:szCs w:val="20"/>
        </w:rPr>
        <w:t xml:space="preserve"> – </w:t>
      </w:r>
      <w:r w:rsidR="00B23592">
        <w:rPr>
          <w:rFonts w:ascii="Montserrat" w:eastAsia="Montserrat Medium" w:hAnsi="Montserrat" w:cs="Montserrat Medium"/>
          <w:iCs/>
          <w:color w:val="000000"/>
          <w:sz w:val="20"/>
          <w:szCs w:val="20"/>
        </w:rPr>
        <w:t>O PEDROUZO</w:t>
      </w:r>
      <w:r w:rsidR="00060D55">
        <w:rPr>
          <w:rFonts w:ascii="Montserrat" w:eastAsia="Montserrat Medium" w:hAnsi="Montserrat" w:cs="Montserrat Medium"/>
          <w:iCs/>
          <w:color w:val="000000"/>
          <w:sz w:val="20"/>
          <w:szCs w:val="20"/>
        </w:rPr>
        <w:t xml:space="preserve"> – SANTIAGO DE COMPOSTELA.</w:t>
      </w:r>
    </w:p>
    <w:p w14:paraId="7A950C90" w14:textId="77777777" w:rsidR="002C206B" w:rsidRPr="00402D29" w:rsidRDefault="002C206B">
      <w:pPr>
        <w:spacing w:line="240" w:lineRule="auto"/>
        <w:rPr>
          <w:rFonts w:ascii="Montserrat" w:eastAsia="Montserrat Medium" w:hAnsi="Montserrat" w:cs="Montserrat Medium"/>
          <w:iCs/>
          <w:sz w:val="20"/>
          <w:szCs w:val="20"/>
        </w:rPr>
      </w:pPr>
    </w:p>
    <w:p w14:paraId="18469299" w14:textId="2CD83B45" w:rsidR="00A73184" w:rsidRPr="00402D29" w:rsidRDefault="00A73184" w:rsidP="00A73184">
      <w:pPr>
        <w:spacing w:line="240" w:lineRule="auto"/>
        <w:rPr>
          <w:rFonts w:ascii="Montserrat" w:eastAsia="Montserrat Medium" w:hAnsi="Montserrat" w:cs="Montserrat Medium"/>
          <w:iCs/>
          <w:color w:val="000000"/>
          <w:sz w:val="20"/>
          <w:szCs w:val="20"/>
        </w:rPr>
      </w:pPr>
      <w:r w:rsidRPr="00402D29">
        <w:rPr>
          <w:rFonts w:ascii="Montserrat" w:eastAsia="Montserrat Medium" w:hAnsi="Montserrat" w:cs="Montserrat Medium"/>
          <w:b/>
          <w:iCs/>
          <w:color w:val="000000"/>
          <w:sz w:val="20"/>
          <w:szCs w:val="20"/>
        </w:rPr>
        <w:t xml:space="preserve">Salidas: </w:t>
      </w:r>
      <w:r>
        <w:rPr>
          <w:rFonts w:ascii="Montserrat" w:eastAsia="Montserrat Medium" w:hAnsi="Montserrat" w:cs="Montserrat Medium"/>
          <w:iCs/>
          <w:color w:val="000000"/>
          <w:sz w:val="20"/>
          <w:szCs w:val="20"/>
        </w:rPr>
        <w:t>diarias, de 01 ENE a 31 DIC 202</w:t>
      </w:r>
      <w:r w:rsidR="00810911">
        <w:rPr>
          <w:rFonts w:ascii="Montserrat" w:eastAsia="Montserrat Medium" w:hAnsi="Montserrat" w:cs="Montserrat Medium"/>
          <w:iCs/>
          <w:color w:val="000000"/>
          <w:sz w:val="20"/>
          <w:szCs w:val="20"/>
        </w:rPr>
        <w:t>5</w:t>
      </w:r>
    </w:p>
    <w:p w14:paraId="31146472" w14:textId="77777777" w:rsidR="00B23592" w:rsidRDefault="00B23592" w:rsidP="00BA2A45">
      <w:pPr>
        <w:spacing w:line="240" w:lineRule="auto"/>
        <w:jc w:val="both"/>
        <w:rPr>
          <w:rFonts w:ascii="Montserrat" w:eastAsia="Montserrat Medium" w:hAnsi="Montserrat" w:cs="Montserrat Medium"/>
          <w:b/>
          <w:bCs/>
          <w:i/>
          <w:color w:val="000000"/>
          <w:sz w:val="20"/>
          <w:szCs w:val="20"/>
        </w:rPr>
      </w:pPr>
    </w:p>
    <w:p w14:paraId="5372232C" w14:textId="017BDC49" w:rsidR="00BA2A45" w:rsidRPr="00CA3626" w:rsidRDefault="00CA3626" w:rsidP="00BA2A45">
      <w:pPr>
        <w:spacing w:line="240" w:lineRule="auto"/>
        <w:jc w:val="both"/>
        <w:rPr>
          <w:rFonts w:ascii="Montserrat" w:eastAsia="Montserrat Medium" w:hAnsi="Montserrat" w:cs="Montserrat Medium"/>
          <w:b/>
          <w:bCs/>
          <w:iCs/>
          <w:color w:val="000000"/>
          <w:sz w:val="20"/>
          <w:szCs w:val="20"/>
        </w:rPr>
      </w:pPr>
      <w:r w:rsidRPr="00CA3626">
        <w:rPr>
          <w:rFonts w:ascii="Montserrat" w:eastAsia="Montserrat Medium" w:hAnsi="Montserrat" w:cs="Montserrat Medium"/>
          <w:b/>
          <w:bCs/>
          <w:iCs/>
          <w:color w:val="000000"/>
          <w:sz w:val="20"/>
          <w:szCs w:val="20"/>
        </w:rPr>
        <w:t>ITINERARIO SUJETO A CAMBIOS</w:t>
      </w:r>
    </w:p>
    <w:p w14:paraId="5C67517B" w14:textId="77777777" w:rsidR="00D85186" w:rsidRPr="00402D29" w:rsidRDefault="00D85186" w:rsidP="00FA68E5">
      <w:pPr>
        <w:spacing w:line="240" w:lineRule="auto"/>
        <w:jc w:val="both"/>
        <w:rPr>
          <w:rFonts w:ascii="Montserrat" w:eastAsia="Montserrat Medium" w:hAnsi="Montserrat" w:cs="Montserrat Medium"/>
          <w:iCs/>
          <w:sz w:val="20"/>
          <w:szCs w:val="20"/>
        </w:rPr>
      </w:pPr>
    </w:p>
    <w:p w14:paraId="02ADCDF4" w14:textId="02B4A82E"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AF7F23">
        <w:rPr>
          <w:rFonts w:ascii="Montserrat" w:eastAsia="Montserrat Medium" w:hAnsi="Montserrat" w:cs="Montserrat Medium"/>
          <w:b/>
          <w:iCs/>
          <w:color w:val="000000"/>
          <w:sz w:val="20"/>
          <w:szCs w:val="20"/>
        </w:rPr>
        <w:t>01</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8E0D12">
        <w:rPr>
          <w:rFonts w:ascii="Montserrat" w:eastAsia="Montserrat Medium" w:hAnsi="Montserrat" w:cs="Montserrat Medium"/>
          <w:b/>
          <w:iCs/>
          <w:color w:val="000000"/>
          <w:sz w:val="20"/>
          <w:szCs w:val="20"/>
        </w:rPr>
        <w:tab/>
      </w:r>
      <w:r w:rsidR="0001401E">
        <w:rPr>
          <w:rFonts w:ascii="Montserrat" w:eastAsia="Montserrat Medium" w:hAnsi="Montserrat" w:cs="Montserrat Medium"/>
          <w:b/>
          <w:iCs/>
          <w:color w:val="000000"/>
          <w:sz w:val="20"/>
          <w:szCs w:val="20"/>
        </w:rPr>
        <w:tab/>
      </w:r>
      <w:r w:rsidR="008E0D12" w:rsidRPr="008E0D12">
        <w:rPr>
          <w:rFonts w:ascii="Montserrat" w:eastAsia="Montserrat Medium" w:hAnsi="Montserrat" w:cs="Montserrat Medium"/>
          <w:b/>
          <w:iCs/>
          <w:color w:val="000000"/>
          <w:sz w:val="20"/>
          <w:szCs w:val="20"/>
        </w:rPr>
        <w:t>Santiago de Compostela</w:t>
      </w:r>
      <w:r w:rsidR="008E0D12">
        <w:rPr>
          <w:rFonts w:ascii="Montserrat" w:eastAsia="Montserrat Medium" w:hAnsi="Montserrat" w:cs="Montserrat Medium"/>
          <w:b/>
          <w:iCs/>
          <w:color w:val="000000"/>
          <w:sz w:val="20"/>
          <w:szCs w:val="20"/>
        </w:rPr>
        <w:t xml:space="preserve"> – Sarria</w:t>
      </w:r>
    </w:p>
    <w:p w14:paraId="19AB85F1" w14:textId="1C36EB08" w:rsidR="00050E34" w:rsidRDefault="00B23592" w:rsidP="008E0D12">
      <w:pPr>
        <w:spacing w:line="240" w:lineRule="auto"/>
        <w:jc w:val="both"/>
        <w:rPr>
          <w:rFonts w:ascii="Montserrat" w:eastAsia="Montserrat Medium" w:hAnsi="Montserrat" w:cs="Montserrat Medium"/>
          <w:iCs/>
          <w:color w:val="000000"/>
          <w:sz w:val="20"/>
          <w:szCs w:val="20"/>
        </w:rPr>
      </w:pPr>
      <w:r w:rsidRPr="00B23592">
        <w:rPr>
          <w:rFonts w:ascii="Montserrat" w:eastAsia="Montserrat Medium" w:hAnsi="Montserrat" w:cs="Montserrat Medium"/>
          <w:iCs/>
          <w:color w:val="000000"/>
          <w:sz w:val="20"/>
          <w:szCs w:val="20"/>
        </w:rPr>
        <w:t xml:space="preserve">Llegada a Santiago y </w:t>
      </w:r>
      <w:r w:rsidRPr="00F37C95">
        <w:rPr>
          <w:rFonts w:ascii="Montserrat" w:eastAsia="Montserrat Medium" w:hAnsi="Montserrat" w:cs="Montserrat Medium"/>
          <w:b/>
          <w:bCs/>
          <w:iCs/>
          <w:color w:val="000000"/>
          <w:sz w:val="20"/>
          <w:szCs w:val="20"/>
        </w:rPr>
        <w:t>traslado</w:t>
      </w:r>
      <w:r w:rsidRPr="00B23592">
        <w:rPr>
          <w:rFonts w:ascii="Montserrat" w:eastAsia="Montserrat Medium" w:hAnsi="Montserrat" w:cs="Montserrat Medium"/>
          <w:iCs/>
          <w:color w:val="000000"/>
          <w:sz w:val="20"/>
          <w:szCs w:val="20"/>
        </w:rPr>
        <w:t xml:space="preserve"> hasta Sarria. </w:t>
      </w:r>
      <w:r w:rsidRPr="00F37C95">
        <w:rPr>
          <w:rFonts w:ascii="Montserrat" w:eastAsia="Montserrat Medium" w:hAnsi="Montserrat" w:cs="Montserrat Medium"/>
          <w:b/>
          <w:bCs/>
          <w:iCs/>
          <w:color w:val="000000"/>
          <w:sz w:val="20"/>
          <w:szCs w:val="20"/>
        </w:rPr>
        <w:t>Alojamiento</w:t>
      </w:r>
      <w:r w:rsidRPr="00B23592">
        <w:rPr>
          <w:rFonts w:ascii="Montserrat" w:eastAsia="Montserrat Medium" w:hAnsi="Montserrat" w:cs="Montserrat Medium"/>
          <w:iCs/>
          <w:color w:val="000000"/>
          <w:sz w:val="20"/>
          <w:szCs w:val="20"/>
        </w:rPr>
        <w:t>.</w:t>
      </w:r>
    </w:p>
    <w:p w14:paraId="01E344B6" w14:textId="77777777" w:rsidR="00B23592" w:rsidRPr="00402D29" w:rsidRDefault="00B23592">
      <w:pPr>
        <w:spacing w:line="240" w:lineRule="auto"/>
        <w:rPr>
          <w:rFonts w:ascii="Montserrat" w:eastAsia="Montserrat Medium" w:hAnsi="Montserrat" w:cs="Montserrat Medium"/>
          <w:iCs/>
          <w:sz w:val="20"/>
          <w:szCs w:val="20"/>
        </w:rPr>
      </w:pPr>
    </w:p>
    <w:p w14:paraId="3202B053" w14:textId="2212EC23"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AF7F23">
        <w:rPr>
          <w:rFonts w:ascii="Montserrat" w:eastAsia="Montserrat Medium" w:hAnsi="Montserrat" w:cs="Montserrat Medium"/>
          <w:b/>
          <w:iCs/>
          <w:color w:val="000000"/>
          <w:sz w:val="20"/>
          <w:szCs w:val="20"/>
        </w:rPr>
        <w:t>02</w:t>
      </w:r>
      <w:r w:rsidRPr="00402D29">
        <w:rPr>
          <w:rFonts w:ascii="Montserrat" w:eastAsia="Montserrat Medium" w:hAnsi="Montserrat" w:cs="Montserrat Medium"/>
          <w:b/>
          <w:iCs/>
          <w:color w:val="000000"/>
          <w:sz w:val="20"/>
          <w:szCs w:val="20"/>
        </w:rPr>
        <w:t xml:space="preserve"> </w:t>
      </w:r>
      <w:r w:rsidR="00CD0B6F">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01401E">
        <w:rPr>
          <w:rFonts w:ascii="Montserrat" w:eastAsia="Montserrat Medium" w:hAnsi="Montserrat" w:cs="Montserrat Medium"/>
          <w:b/>
          <w:iCs/>
          <w:color w:val="000000"/>
          <w:sz w:val="20"/>
          <w:szCs w:val="20"/>
        </w:rPr>
        <w:tab/>
      </w:r>
      <w:r w:rsidR="008E0D12" w:rsidRPr="008E0D12">
        <w:rPr>
          <w:rFonts w:ascii="Montserrat" w:eastAsia="Montserrat Medium" w:hAnsi="Montserrat" w:cs="Montserrat Medium"/>
          <w:b/>
          <w:iCs/>
          <w:color w:val="000000"/>
          <w:sz w:val="20"/>
          <w:szCs w:val="20"/>
        </w:rPr>
        <w:t>Sarria – Portomarín</w:t>
      </w:r>
    </w:p>
    <w:p w14:paraId="6F1ED08C" w14:textId="59FD5A58" w:rsidR="00050E34" w:rsidRPr="00B23592" w:rsidRDefault="00B23592" w:rsidP="008E0D12">
      <w:pPr>
        <w:spacing w:line="240" w:lineRule="auto"/>
        <w:jc w:val="both"/>
        <w:rPr>
          <w:rFonts w:ascii="Montserrat" w:eastAsia="Montserrat Medium" w:hAnsi="Montserrat" w:cs="Montserrat Medium"/>
          <w:bCs/>
          <w:iCs/>
          <w:color w:val="000000"/>
          <w:sz w:val="20"/>
          <w:szCs w:val="20"/>
        </w:rPr>
      </w:pPr>
      <w:r w:rsidRPr="00B23592">
        <w:rPr>
          <w:rFonts w:ascii="Montserrat" w:eastAsia="Montserrat Medium" w:hAnsi="Montserrat" w:cs="Montserrat Medium"/>
          <w:b/>
          <w:iCs/>
          <w:color w:val="000000"/>
          <w:sz w:val="20"/>
          <w:szCs w:val="20"/>
        </w:rPr>
        <w:t>Desayuno</w:t>
      </w:r>
      <w:r w:rsidRPr="00B23592">
        <w:rPr>
          <w:rFonts w:ascii="Montserrat" w:eastAsia="Montserrat Medium" w:hAnsi="Montserrat" w:cs="Montserrat Medium"/>
          <w:bCs/>
          <w:iCs/>
          <w:color w:val="000000"/>
          <w:sz w:val="20"/>
          <w:szCs w:val="20"/>
        </w:rPr>
        <w:t xml:space="preserve">. Dejamos Sarria con dirección Portomarín donde podrá degustar el licor aguardiente de la zona. Cruzaremos entre otros municipios, </w:t>
      </w:r>
      <w:proofErr w:type="spellStart"/>
      <w:r w:rsidRPr="00B23592">
        <w:rPr>
          <w:rFonts w:ascii="Montserrat" w:eastAsia="Montserrat Medium" w:hAnsi="Montserrat" w:cs="Montserrat Medium"/>
          <w:bCs/>
          <w:iCs/>
          <w:color w:val="000000"/>
          <w:sz w:val="20"/>
          <w:szCs w:val="20"/>
        </w:rPr>
        <w:t>Barbadelo</w:t>
      </w:r>
      <w:proofErr w:type="spellEnd"/>
      <w:r w:rsidRPr="00B23592">
        <w:rPr>
          <w:rFonts w:ascii="Montserrat" w:eastAsia="Montserrat Medium" w:hAnsi="Montserrat" w:cs="Montserrat Medium"/>
          <w:bCs/>
          <w:iCs/>
          <w:color w:val="000000"/>
          <w:sz w:val="20"/>
          <w:szCs w:val="20"/>
        </w:rPr>
        <w:t xml:space="preserve">, desde donde se sigue caminando por un variado paisaje de robles, prados y casas de labor diseminadas hasta Rente y Mercado da Serra. Nuestra ruta continua por Rente, Brea, </w:t>
      </w:r>
      <w:proofErr w:type="spellStart"/>
      <w:r w:rsidRPr="00B23592">
        <w:rPr>
          <w:rFonts w:ascii="Montserrat" w:eastAsia="Montserrat Medium" w:hAnsi="Montserrat" w:cs="Montserrat Medium"/>
          <w:bCs/>
          <w:iCs/>
          <w:color w:val="000000"/>
          <w:sz w:val="20"/>
          <w:szCs w:val="20"/>
        </w:rPr>
        <w:t>Ferreiros</w:t>
      </w:r>
      <w:proofErr w:type="spellEnd"/>
      <w:r w:rsidRPr="00B23592">
        <w:rPr>
          <w:rFonts w:ascii="Montserrat" w:eastAsia="Montserrat Medium" w:hAnsi="Montserrat" w:cs="Montserrat Medium"/>
          <w:bCs/>
          <w:iCs/>
          <w:color w:val="000000"/>
          <w:sz w:val="20"/>
          <w:szCs w:val="20"/>
        </w:rPr>
        <w:t xml:space="preserve">, Rozas y </w:t>
      </w:r>
      <w:proofErr w:type="spellStart"/>
      <w:r w:rsidRPr="00B23592">
        <w:rPr>
          <w:rFonts w:ascii="Montserrat" w:eastAsia="Montserrat Medium" w:hAnsi="Montserrat" w:cs="Montserrat Medium"/>
          <w:bCs/>
          <w:iCs/>
          <w:color w:val="000000"/>
          <w:sz w:val="20"/>
          <w:szCs w:val="20"/>
        </w:rPr>
        <w:t>Vilachá</w:t>
      </w:r>
      <w:proofErr w:type="spellEnd"/>
      <w:r w:rsidRPr="00B23592">
        <w:rPr>
          <w:rFonts w:ascii="Montserrat" w:eastAsia="Montserrat Medium" w:hAnsi="Montserrat" w:cs="Montserrat Medium"/>
          <w:bCs/>
          <w:iCs/>
          <w:color w:val="000000"/>
          <w:sz w:val="20"/>
          <w:szCs w:val="20"/>
        </w:rPr>
        <w:t xml:space="preserve">, pueblo agrícola rural donde se encuentran las ruinas de Monasterio </w:t>
      </w:r>
      <w:proofErr w:type="spellStart"/>
      <w:r w:rsidRPr="00B23592">
        <w:rPr>
          <w:rFonts w:ascii="Montserrat" w:eastAsia="Montserrat Medium" w:hAnsi="Montserrat" w:cs="Montserrat Medium"/>
          <w:bCs/>
          <w:iCs/>
          <w:color w:val="000000"/>
          <w:sz w:val="20"/>
          <w:szCs w:val="20"/>
        </w:rPr>
        <w:t>Loio</w:t>
      </w:r>
      <w:proofErr w:type="spellEnd"/>
      <w:r w:rsidRPr="00B23592">
        <w:rPr>
          <w:rFonts w:ascii="Montserrat" w:eastAsia="Montserrat Medium" w:hAnsi="Montserrat" w:cs="Montserrat Medium"/>
          <w:bCs/>
          <w:iCs/>
          <w:color w:val="000000"/>
          <w:sz w:val="20"/>
          <w:szCs w:val="20"/>
        </w:rPr>
        <w:t xml:space="preserve">, la cuna de los Caballeros de la Orden de Santiago. Después de recorrer muchos pueblos, llegamos a la pequeña localidad de Portomarín. </w:t>
      </w:r>
      <w:r w:rsidRPr="00B23592">
        <w:rPr>
          <w:rFonts w:ascii="Montserrat" w:eastAsia="Montserrat Medium" w:hAnsi="Montserrat" w:cs="Montserrat Medium"/>
          <w:b/>
          <w:iCs/>
          <w:color w:val="000000"/>
          <w:sz w:val="20"/>
          <w:szCs w:val="20"/>
        </w:rPr>
        <w:t>Alojamiento</w:t>
      </w:r>
      <w:r w:rsidRPr="00B23592">
        <w:rPr>
          <w:rFonts w:ascii="Montserrat" w:eastAsia="Montserrat Medium" w:hAnsi="Montserrat" w:cs="Montserrat Medium"/>
          <w:bCs/>
          <w:iCs/>
          <w:color w:val="000000"/>
          <w:sz w:val="20"/>
          <w:szCs w:val="20"/>
        </w:rPr>
        <w:t>.</w:t>
      </w:r>
    </w:p>
    <w:p w14:paraId="677FDA27" w14:textId="77777777" w:rsidR="00B23592" w:rsidRPr="00402D29" w:rsidRDefault="00B23592">
      <w:pPr>
        <w:spacing w:line="240" w:lineRule="auto"/>
        <w:rPr>
          <w:rFonts w:ascii="Montserrat" w:eastAsia="Montserrat Medium" w:hAnsi="Montserrat" w:cs="Montserrat Medium"/>
          <w:iCs/>
          <w:sz w:val="20"/>
          <w:szCs w:val="20"/>
        </w:rPr>
      </w:pPr>
    </w:p>
    <w:p w14:paraId="59D582EF" w14:textId="29D6E95B" w:rsidR="00D85186" w:rsidRPr="0001401E" w:rsidRDefault="004E09E0">
      <w:pPr>
        <w:spacing w:line="240" w:lineRule="auto"/>
        <w:jc w:val="both"/>
        <w:rPr>
          <w:rFonts w:ascii="Montserrat" w:eastAsia="Montserrat Medium" w:hAnsi="Montserrat" w:cs="Montserrat Medium"/>
          <w:iCs/>
          <w:color w:val="000000"/>
          <w:sz w:val="20"/>
          <w:szCs w:val="20"/>
        </w:rPr>
      </w:pPr>
      <w:r w:rsidRPr="00402D29">
        <w:rPr>
          <w:rFonts w:ascii="Montserrat" w:eastAsia="Montserrat Medium" w:hAnsi="Montserrat" w:cs="Montserrat Medium"/>
          <w:b/>
          <w:iCs/>
          <w:color w:val="000000"/>
          <w:sz w:val="20"/>
          <w:szCs w:val="20"/>
        </w:rPr>
        <w:t xml:space="preserve">DÍA </w:t>
      </w:r>
      <w:r w:rsidR="00AF7F23">
        <w:rPr>
          <w:rFonts w:ascii="Montserrat" w:eastAsia="Montserrat Medium" w:hAnsi="Montserrat" w:cs="Montserrat Medium"/>
          <w:b/>
          <w:iCs/>
          <w:color w:val="000000"/>
          <w:sz w:val="20"/>
          <w:szCs w:val="20"/>
        </w:rPr>
        <w:t>03</w:t>
      </w:r>
      <w:r w:rsidRPr="00402D29">
        <w:rPr>
          <w:rFonts w:ascii="Montserrat" w:eastAsia="Montserrat Medium" w:hAnsi="Montserrat" w:cs="Montserrat Medium"/>
          <w:b/>
          <w:iCs/>
          <w:color w:val="000000"/>
          <w:sz w:val="20"/>
          <w:szCs w:val="20"/>
        </w:rPr>
        <w:t xml:space="preserve"> </w:t>
      </w:r>
      <w:r w:rsidR="0001401E">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8E0D12" w:rsidRPr="008E0D12">
        <w:rPr>
          <w:rFonts w:ascii="Montserrat" w:eastAsia="Montserrat Medium" w:hAnsi="Montserrat" w:cs="Montserrat Medium"/>
          <w:b/>
          <w:iCs/>
          <w:color w:val="000000"/>
          <w:sz w:val="20"/>
          <w:szCs w:val="20"/>
        </w:rPr>
        <w:t>Portomarín – Palas de Rei</w:t>
      </w:r>
    </w:p>
    <w:p w14:paraId="4B941B97" w14:textId="75BF2D40" w:rsidR="00F03AC2" w:rsidRPr="008E0D12" w:rsidRDefault="008E0D12" w:rsidP="008E0D12">
      <w:pPr>
        <w:jc w:val="both"/>
        <w:rPr>
          <w:rFonts w:ascii="Montserrat" w:eastAsia="Montserrat Medium" w:hAnsi="Montserrat" w:cs="Montserrat Medium"/>
          <w:bCs/>
          <w:iCs/>
          <w:color w:val="000000"/>
          <w:sz w:val="20"/>
          <w:szCs w:val="20"/>
        </w:rPr>
      </w:pPr>
      <w:r w:rsidRPr="00F37C95">
        <w:rPr>
          <w:rFonts w:ascii="Montserrat" w:eastAsia="Montserrat Medium" w:hAnsi="Montserrat" w:cs="Montserrat Medium"/>
          <w:b/>
          <w:iCs/>
          <w:color w:val="000000"/>
          <w:sz w:val="20"/>
          <w:szCs w:val="20"/>
        </w:rPr>
        <w:t>Desayuno</w:t>
      </w:r>
      <w:r w:rsidRPr="008E0D12">
        <w:rPr>
          <w:rFonts w:ascii="Montserrat" w:eastAsia="Montserrat Medium" w:hAnsi="Montserrat" w:cs="Montserrat Medium"/>
          <w:bCs/>
          <w:iCs/>
          <w:color w:val="000000"/>
          <w:sz w:val="20"/>
          <w:szCs w:val="20"/>
        </w:rPr>
        <w:t xml:space="preserve">. Desde Portomarín retomamos el camino que atraviesa </w:t>
      </w:r>
      <w:proofErr w:type="spellStart"/>
      <w:r w:rsidRPr="008E0D12">
        <w:rPr>
          <w:rFonts w:ascii="Montserrat" w:eastAsia="Montserrat Medium" w:hAnsi="Montserrat" w:cs="Montserrat Medium"/>
          <w:bCs/>
          <w:iCs/>
          <w:color w:val="000000"/>
          <w:sz w:val="20"/>
          <w:szCs w:val="20"/>
        </w:rPr>
        <w:t>Gonzar</w:t>
      </w:r>
      <w:proofErr w:type="spellEnd"/>
      <w:r w:rsidRPr="008E0D12">
        <w:rPr>
          <w:rFonts w:ascii="Montserrat" w:eastAsia="Montserrat Medium" w:hAnsi="Montserrat" w:cs="Montserrat Medium"/>
          <w:bCs/>
          <w:iCs/>
          <w:color w:val="000000"/>
          <w:sz w:val="20"/>
          <w:szCs w:val="20"/>
        </w:rPr>
        <w:t xml:space="preserve">, </w:t>
      </w:r>
      <w:proofErr w:type="spellStart"/>
      <w:r w:rsidRPr="008E0D12">
        <w:rPr>
          <w:rFonts w:ascii="Montserrat" w:eastAsia="Montserrat Medium" w:hAnsi="Montserrat" w:cs="Montserrat Medium"/>
          <w:bCs/>
          <w:iCs/>
          <w:color w:val="000000"/>
          <w:sz w:val="20"/>
          <w:szCs w:val="20"/>
        </w:rPr>
        <w:t>Castromayor</w:t>
      </w:r>
      <w:proofErr w:type="spellEnd"/>
      <w:r w:rsidRPr="008E0D12">
        <w:rPr>
          <w:rFonts w:ascii="Montserrat" w:eastAsia="Montserrat Medium" w:hAnsi="Montserrat" w:cs="Montserrat Medium"/>
          <w:bCs/>
          <w:iCs/>
          <w:color w:val="000000"/>
          <w:sz w:val="20"/>
          <w:szCs w:val="20"/>
        </w:rPr>
        <w:t xml:space="preserve"> y el Hospital de La Cruz entre otros y se continúa recorrido hasta </w:t>
      </w:r>
      <w:proofErr w:type="spellStart"/>
      <w:r w:rsidRPr="008E0D12">
        <w:rPr>
          <w:rFonts w:ascii="Montserrat" w:eastAsia="Montserrat Medium" w:hAnsi="Montserrat" w:cs="Montserrat Medium"/>
          <w:bCs/>
          <w:iCs/>
          <w:color w:val="000000"/>
          <w:sz w:val="20"/>
          <w:szCs w:val="20"/>
        </w:rPr>
        <w:t>Lameiros</w:t>
      </w:r>
      <w:proofErr w:type="spellEnd"/>
      <w:r w:rsidRPr="008E0D12">
        <w:rPr>
          <w:rFonts w:ascii="Montserrat" w:eastAsia="Montserrat Medium" w:hAnsi="Montserrat" w:cs="Montserrat Medium"/>
          <w:bCs/>
          <w:iCs/>
          <w:color w:val="000000"/>
          <w:sz w:val="20"/>
          <w:szCs w:val="20"/>
        </w:rPr>
        <w:t xml:space="preserve"> donde podemos visitar la capilla de San Marco. Continuamos hacia </w:t>
      </w:r>
      <w:proofErr w:type="spellStart"/>
      <w:r w:rsidRPr="008E0D12">
        <w:rPr>
          <w:rFonts w:ascii="Montserrat" w:eastAsia="Montserrat Medium" w:hAnsi="Montserrat" w:cs="Montserrat Medium"/>
          <w:bCs/>
          <w:iCs/>
          <w:color w:val="000000"/>
          <w:sz w:val="20"/>
          <w:szCs w:val="20"/>
        </w:rPr>
        <w:t>Ligonde</w:t>
      </w:r>
      <w:proofErr w:type="spellEnd"/>
      <w:r w:rsidRPr="008E0D12">
        <w:rPr>
          <w:rFonts w:ascii="Montserrat" w:eastAsia="Montserrat Medium" w:hAnsi="Montserrat" w:cs="Montserrat Medium"/>
          <w:bCs/>
          <w:iCs/>
          <w:color w:val="000000"/>
          <w:sz w:val="20"/>
          <w:szCs w:val="20"/>
        </w:rPr>
        <w:t xml:space="preserve">, </w:t>
      </w:r>
      <w:proofErr w:type="spellStart"/>
      <w:r w:rsidRPr="008E0D12">
        <w:rPr>
          <w:rFonts w:ascii="Montserrat" w:eastAsia="Montserrat Medium" w:hAnsi="Montserrat" w:cs="Montserrat Medium"/>
          <w:bCs/>
          <w:iCs/>
          <w:color w:val="000000"/>
          <w:sz w:val="20"/>
          <w:szCs w:val="20"/>
        </w:rPr>
        <w:t>Ebbe</w:t>
      </w:r>
      <w:proofErr w:type="spellEnd"/>
      <w:r w:rsidRPr="008E0D12">
        <w:rPr>
          <w:rFonts w:ascii="Montserrat" w:eastAsia="Montserrat Medium" w:hAnsi="Montserrat" w:cs="Montserrat Medium"/>
          <w:bCs/>
          <w:iCs/>
          <w:color w:val="000000"/>
          <w:sz w:val="20"/>
          <w:szCs w:val="20"/>
        </w:rPr>
        <w:t xml:space="preserve">, Albergo, Portos y </w:t>
      </w:r>
      <w:proofErr w:type="spellStart"/>
      <w:r w:rsidRPr="008E0D12">
        <w:rPr>
          <w:rFonts w:ascii="Montserrat" w:eastAsia="Montserrat Medium" w:hAnsi="Montserrat" w:cs="Montserrat Medium"/>
          <w:bCs/>
          <w:iCs/>
          <w:color w:val="000000"/>
          <w:sz w:val="20"/>
          <w:szCs w:val="20"/>
        </w:rPr>
        <w:t>Valos</w:t>
      </w:r>
      <w:proofErr w:type="spellEnd"/>
      <w:r w:rsidRPr="008E0D12">
        <w:rPr>
          <w:rFonts w:ascii="Montserrat" w:eastAsia="Montserrat Medium" w:hAnsi="Montserrat" w:cs="Montserrat Medium"/>
          <w:bCs/>
          <w:iCs/>
          <w:color w:val="000000"/>
          <w:sz w:val="20"/>
          <w:szCs w:val="20"/>
        </w:rPr>
        <w:t xml:space="preserve"> antes de llegar a Palas de Rei donde finaliza nuestra etapa por hoy. </w:t>
      </w:r>
      <w:r w:rsidRPr="00F37C95">
        <w:rPr>
          <w:rFonts w:ascii="Montserrat" w:eastAsia="Montserrat Medium" w:hAnsi="Montserrat" w:cs="Montserrat Medium"/>
          <w:b/>
          <w:iCs/>
          <w:color w:val="000000"/>
          <w:sz w:val="20"/>
          <w:szCs w:val="20"/>
        </w:rPr>
        <w:t>Alojamiento</w:t>
      </w:r>
      <w:r w:rsidRPr="008E0D12">
        <w:rPr>
          <w:rFonts w:ascii="Montserrat" w:eastAsia="Montserrat Medium" w:hAnsi="Montserrat" w:cs="Montserrat Medium"/>
          <w:bCs/>
          <w:iCs/>
          <w:color w:val="000000"/>
          <w:sz w:val="20"/>
          <w:szCs w:val="20"/>
        </w:rPr>
        <w:t>.</w:t>
      </w:r>
    </w:p>
    <w:p w14:paraId="4237E045" w14:textId="77777777" w:rsidR="008E0D12" w:rsidRDefault="008E0D12" w:rsidP="00CD0B6F">
      <w:pPr>
        <w:rPr>
          <w:rFonts w:ascii="Montserrat" w:eastAsia="Montserrat Medium" w:hAnsi="Montserrat" w:cs="Montserrat Medium"/>
          <w:b/>
          <w:iCs/>
          <w:color w:val="000000"/>
          <w:sz w:val="20"/>
          <w:szCs w:val="20"/>
        </w:rPr>
      </w:pPr>
    </w:p>
    <w:p w14:paraId="14EF7CD5" w14:textId="456E6268" w:rsidR="00211D5A" w:rsidRDefault="004E09E0" w:rsidP="00211D5A">
      <w:pPr>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AF7F23">
        <w:rPr>
          <w:rFonts w:ascii="Montserrat" w:eastAsia="Montserrat Medium" w:hAnsi="Montserrat" w:cs="Montserrat Medium"/>
          <w:b/>
          <w:iCs/>
          <w:color w:val="000000"/>
          <w:sz w:val="20"/>
          <w:szCs w:val="20"/>
        </w:rPr>
        <w:t>04</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211D5A">
        <w:rPr>
          <w:rFonts w:ascii="Montserrat" w:eastAsia="Montserrat Medium" w:hAnsi="Montserrat" w:cs="Montserrat Medium"/>
          <w:b/>
          <w:iCs/>
          <w:color w:val="000000"/>
          <w:sz w:val="20"/>
          <w:szCs w:val="20"/>
        </w:rPr>
        <w:tab/>
      </w:r>
      <w:r w:rsidR="008E0D12" w:rsidRPr="008E0D12">
        <w:rPr>
          <w:rFonts w:ascii="Montserrat" w:eastAsia="Montserrat Medium" w:hAnsi="Montserrat" w:cs="Montserrat Medium"/>
          <w:b/>
          <w:iCs/>
          <w:color w:val="000000"/>
          <w:sz w:val="20"/>
          <w:szCs w:val="20"/>
        </w:rPr>
        <w:t>Palas de Rei – Arzúa</w:t>
      </w:r>
    </w:p>
    <w:p w14:paraId="101DEBFD" w14:textId="1F047831" w:rsidR="00F03AC2" w:rsidRPr="008E0D12" w:rsidRDefault="008E0D12" w:rsidP="008E0D12">
      <w:pPr>
        <w:spacing w:line="240" w:lineRule="auto"/>
        <w:jc w:val="both"/>
        <w:rPr>
          <w:rFonts w:ascii="Montserrat" w:eastAsia="Montserrat Medium" w:hAnsi="Montserrat" w:cs="Montserrat Medium"/>
          <w:bCs/>
          <w:iCs/>
          <w:color w:val="000000"/>
          <w:sz w:val="20"/>
          <w:szCs w:val="20"/>
        </w:rPr>
      </w:pPr>
      <w:r w:rsidRPr="00F37C95">
        <w:rPr>
          <w:rFonts w:ascii="Montserrat" w:eastAsia="Montserrat Medium" w:hAnsi="Montserrat" w:cs="Montserrat Medium"/>
          <w:b/>
          <w:iCs/>
          <w:color w:val="000000"/>
          <w:sz w:val="20"/>
          <w:szCs w:val="20"/>
        </w:rPr>
        <w:t>Desayuno</w:t>
      </w:r>
      <w:r w:rsidRPr="008E0D12">
        <w:rPr>
          <w:rFonts w:ascii="Montserrat" w:eastAsia="Montserrat Medium" w:hAnsi="Montserrat" w:cs="Montserrat Medium"/>
          <w:bCs/>
          <w:iCs/>
          <w:color w:val="000000"/>
          <w:sz w:val="20"/>
          <w:szCs w:val="20"/>
        </w:rPr>
        <w:t xml:space="preserve">. Salida de Palas de Rei para continuar nuestro recorrido. Caminaremos por San </w:t>
      </w:r>
      <w:proofErr w:type="spellStart"/>
      <w:r w:rsidRPr="008E0D12">
        <w:rPr>
          <w:rFonts w:ascii="Montserrat" w:eastAsia="Montserrat Medium" w:hAnsi="Montserrat" w:cs="Montserrat Medium"/>
          <w:bCs/>
          <w:iCs/>
          <w:color w:val="000000"/>
          <w:sz w:val="20"/>
          <w:szCs w:val="20"/>
        </w:rPr>
        <w:t>Xulián</w:t>
      </w:r>
      <w:proofErr w:type="spellEnd"/>
      <w:r w:rsidRPr="008E0D12">
        <w:rPr>
          <w:rFonts w:ascii="Montserrat" w:eastAsia="Montserrat Medium" w:hAnsi="Montserrat" w:cs="Montserrat Medium"/>
          <w:bCs/>
          <w:iCs/>
          <w:color w:val="000000"/>
          <w:sz w:val="20"/>
          <w:szCs w:val="20"/>
        </w:rPr>
        <w:t xml:space="preserve">, </w:t>
      </w:r>
      <w:proofErr w:type="spellStart"/>
      <w:r w:rsidRPr="008E0D12">
        <w:rPr>
          <w:rFonts w:ascii="Montserrat" w:eastAsia="Montserrat Medium" w:hAnsi="Montserrat" w:cs="Montserrat Medium"/>
          <w:bCs/>
          <w:iCs/>
          <w:color w:val="000000"/>
          <w:sz w:val="20"/>
          <w:szCs w:val="20"/>
        </w:rPr>
        <w:t>Pontecampaña</w:t>
      </w:r>
      <w:proofErr w:type="spellEnd"/>
      <w:r w:rsidRPr="008E0D12">
        <w:rPr>
          <w:rFonts w:ascii="Montserrat" w:eastAsia="Montserrat Medium" w:hAnsi="Montserrat" w:cs="Montserrat Medium"/>
          <w:bCs/>
          <w:iCs/>
          <w:color w:val="000000"/>
          <w:sz w:val="20"/>
          <w:szCs w:val="20"/>
        </w:rPr>
        <w:t xml:space="preserve">, Casanova, </w:t>
      </w:r>
      <w:proofErr w:type="spellStart"/>
      <w:r w:rsidRPr="008E0D12">
        <w:rPr>
          <w:rFonts w:ascii="Montserrat" w:eastAsia="Montserrat Medium" w:hAnsi="Montserrat" w:cs="Montserrat Medium"/>
          <w:bCs/>
          <w:iCs/>
          <w:color w:val="000000"/>
          <w:sz w:val="20"/>
          <w:szCs w:val="20"/>
        </w:rPr>
        <w:t>Leboreiro</w:t>
      </w:r>
      <w:proofErr w:type="spellEnd"/>
      <w:r w:rsidRPr="008E0D12">
        <w:rPr>
          <w:rFonts w:ascii="Montserrat" w:eastAsia="Montserrat Medium" w:hAnsi="Montserrat" w:cs="Montserrat Medium"/>
          <w:bCs/>
          <w:iCs/>
          <w:color w:val="000000"/>
          <w:sz w:val="20"/>
          <w:szCs w:val="20"/>
        </w:rPr>
        <w:t xml:space="preserve"> que conserva una antigua calzada romana. Continuamos por Melide, en el centro del Camino de Santiago. El recorrido nos lleva por Carballal, Ponte das Penas, </w:t>
      </w:r>
      <w:proofErr w:type="spellStart"/>
      <w:r w:rsidRPr="008E0D12">
        <w:rPr>
          <w:rFonts w:ascii="Montserrat" w:eastAsia="Montserrat Medium" w:hAnsi="Montserrat" w:cs="Montserrat Medium"/>
          <w:bCs/>
          <w:iCs/>
          <w:color w:val="000000"/>
          <w:sz w:val="20"/>
          <w:szCs w:val="20"/>
        </w:rPr>
        <w:t>Raido</w:t>
      </w:r>
      <w:proofErr w:type="spellEnd"/>
      <w:r w:rsidRPr="008E0D12">
        <w:rPr>
          <w:rFonts w:ascii="Montserrat" w:eastAsia="Montserrat Medium" w:hAnsi="Montserrat" w:cs="Montserrat Medium"/>
          <w:bCs/>
          <w:iCs/>
          <w:color w:val="000000"/>
          <w:sz w:val="20"/>
          <w:szCs w:val="20"/>
        </w:rPr>
        <w:t xml:space="preserve">, Bonete, Castaneda, </w:t>
      </w:r>
      <w:proofErr w:type="spellStart"/>
      <w:r w:rsidRPr="008E0D12">
        <w:rPr>
          <w:rFonts w:ascii="Montserrat" w:eastAsia="Montserrat Medium" w:hAnsi="Montserrat" w:cs="Montserrat Medium"/>
          <w:bCs/>
          <w:iCs/>
          <w:color w:val="000000"/>
          <w:sz w:val="20"/>
          <w:szCs w:val="20"/>
        </w:rPr>
        <w:t>Ribadiso</w:t>
      </w:r>
      <w:proofErr w:type="spellEnd"/>
      <w:r w:rsidRPr="008E0D12">
        <w:rPr>
          <w:rFonts w:ascii="Montserrat" w:eastAsia="Montserrat Medium" w:hAnsi="Montserrat" w:cs="Montserrat Medium"/>
          <w:bCs/>
          <w:iCs/>
          <w:color w:val="000000"/>
          <w:sz w:val="20"/>
          <w:szCs w:val="20"/>
        </w:rPr>
        <w:t xml:space="preserve">. A la salida de esta localidad se llega a </w:t>
      </w:r>
      <w:proofErr w:type="spellStart"/>
      <w:r w:rsidRPr="008E0D12">
        <w:rPr>
          <w:rFonts w:ascii="Montserrat" w:eastAsia="Montserrat Medium" w:hAnsi="Montserrat" w:cs="Montserrat Medium"/>
          <w:bCs/>
          <w:iCs/>
          <w:color w:val="000000"/>
          <w:sz w:val="20"/>
          <w:szCs w:val="20"/>
        </w:rPr>
        <w:t>Arzua</w:t>
      </w:r>
      <w:proofErr w:type="spellEnd"/>
      <w:r w:rsidRPr="008E0D12">
        <w:rPr>
          <w:rFonts w:ascii="Montserrat" w:eastAsia="Montserrat Medium" w:hAnsi="Montserrat" w:cs="Montserrat Medium"/>
          <w:bCs/>
          <w:iCs/>
          <w:color w:val="000000"/>
          <w:sz w:val="20"/>
          <w:szCs w:val="20"/>
        </w:rPr>
        <w:t xml:space="preserve">, donde finalizaremos. </w:t>
      </w:r>
      <w:r w:rsidRPr="00F37C95">
        <w:rPr>
          <w:rFonts w:ascii="Montserrat" w:eastAsia="Montserrat Medium" w:hAnsi="Montserrat" w:cs="Montserrat Medium"/>
          <w:b/>
          <w:iCs/>
          <w:color w:val="000000"/>
          <w:sz w:val="20"/>
          <w:szCs w:val="20"/>
        </w:rPr>
        <w:t>Alojamiento</w:t>
      </w:r>
      <w:r w:rsidRPr="008E0D12">
        <w:rPr>
          <w:rFonts w:ascii="Montserrat" w:eastAsia="Montserrat Medium" w:hAnsi="Montserrat" w:cs="Montserrat Medium"/>
          <w:bCs/>
          <w:iCs/>
          <w:color w:val="000000"/>
          <w:sz w:val="20"/>
          <w:szCs w:val="20"/>
        </w:rPr>
        <w:t>.</w:t>
      </w:r>
    </w:p>
    <w:p w14:paraId="0983A993" w14:textId="77777777" w:rsidR="008E0D12" w:rsidRPr="00402D29" w:rsidRDefault="008E0D12">
      <w:pPr>
        <w:spacing w:line="240" w:lineRule="auto"/>
        <w:rPr>
          <w:rFonts w:ascii="Montserrat" w:eastAsia="Montserrat Medium" w:hAnsi="Montserrat" w:cs="Montserrat Medium"/>
          <w:iCs/>
          <w:sz w:val="20"/>
          <w:szCs w:val="20"/>
        </w:rPr>
      </w:pPr>
    </w:p>
    <w:p w14:paraId="424D00DD" w14:textId="03C0026E"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AF7F23">
        <w:rPr>
          <w:rFonts w:ascii="Montserrat" w:eastAsia="Montserrat Medium" w:hAnsi="Montserrat" w:cs="Montserrat Medium"/>
          <w:b/>
          <w:iCs/>
          <w:color w:val="000000"/>
          <w:sz w:val="20"/>
          <w:szCs w:val="20"/>
        </w:rPr>
        <w:t>05</w:t>
      </w:r>
      <w:r w:rsidR="0001401E">
        <w:rPr>
          <w:rFonts w:ascii="Montserrat" w:eastAsia="Montserrat Medium" w:hAnsi="Montserrat" w:cs="Montserrat Medium"/>
          <w:b/>
          <w:iCs/>
          <w:color w:val="000000"/>
          <w:sz w:val="20"/>
          <w:szCs w:val="20"/>
        </w:rPr>
        <w:tab/>
      </w:r>
      <w:r w:rsidR="0001401E">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proofErr w:type="spellStart"/>
      <w:r w:rsidR="008E0D12" w:rsidRPr="008E0D12">
        <w:rPr>
          <w:rFonts w:ascii="Montserrat" w:eastAsia="Montserrat Medium" w:hAnsi="Montserrat" w:cs="Montserrat Medium"/>
          <w:b/>
          <w:iCs/>
          <w:color w:val="000000"/>
          <w:sz w:val="20"/>
          <w:szCs w:val="20"/>
        </w:rPr>
        <w:t>Arzua</w:t>
      </w:r>
      <w:proofErr w:type="spellEnd"/>
      <w:r w:rsidR="008E0D12" w:rsidRPr="008E0D12">
        <w:rPr>
          <w:rFonts w:ascii="Montserrat" w:eastAsia="Montserrat Medium" w:hAnsi="Montserrat" w:cs="Montserrat Medium"/>
          <w:b/>
          <w:iCs/>
          <w:color w:val="000000"/>
          <w:sz w:val="20"/>
          <w:szCs w:val="20"/>
        </w:rPr>
        <w:t xml:space="preserve"> – O </w:t>
      </w:r>
      <w:proofErr w:type="spellStart"/>
      <w:r w:rsidR="008E0D12" w:rsidRPr="008E0D12">
        <w:rPr>
          <w:rFonts w:ascii="Montserrat" w:eastAsia="Montserrat Medium" w:hAnsi="Montserrat" w:cs="Montserrat Medium"/>
          <w:b/>
          <w:iCs/>
          <w:color w:val="000000"/>
          <w:sz w:val="20"/>
          <w:szCs w:val="20"/>
        </w:rPr>
        <w:t>Pedrouzo</w:t>
      </w:r>
      <w:proofErr w:type="spellEnd"/>
    </w:p>
    <w:p w14:paraId="57898082" w14:textId="019788C6" w:rsidR="00F03AC2" w:rsidRDefault="008E0D12" w:rsidP="008E0D12">
      <w:pPr>
        <w:spacing w:line="240" w:lineRule="auto"/>
        <w:jc w:val="both"/>
        <w:rPr>
          <w:rFonts w:ascii="Montserrat" w:eastAsia="Montserrat Medium" w:hAnsi="Montserrat" w:cs="Montserrat Medium"/>
          <w:bCs/>
          <w:iCs/>
          <w:color w:val="000000"/>
          <w:sz w:val="20"/>
          <w:szCs w:val="20"/>
        </w:rPr>
      </w:pPr>
      <w:r w:rsidRPr="00F37C95">
        <w:rPr>
          <w:rFonts w:ascii="Montserrat" w:eastAsia="Montserrat Medium" w:hAnsi="Montserrat" w:cs="Montserrat Medium"/>
          <w:b/>
          <w:iCs/>
          <w:color w:val="000000"/>
          <w:sz w:val="20"/>
          <w:szCs w:val="20"/>
        </w:rPr>
        <w:t>Desayuno</w:t>
      </w:r>
      <w:r w:rsidRPr="008E0D12">
        <w:rPr>
          <w:rFonts w:ascii="Montserrat" w:eastAsia="Montserrat Medium" w:hAnsi="Montserrat" w:cs="Montserrat Medium"/>
          <w:bCs/>
          <w:iCs/>
          <w:color w:val="000000"/>
          <w:sz w:val="20"/>
          <w:szCs w:val="20"/>
        </w:rPr>
        <w:t xml:space="preserve">. Salida de </w:t>
      </w:r>
      <w:proofErr w:type="spellStart"/>
      <w:r w:rsidRPr="008E0D12">
        <w:rPr>
          <w:rFonts w:ascii="Montserrat" w:eastAsia="Montserrat Medium" w:hAnsi="Montserrat" w:cs="Montserrat Medium"/>
          <w:bCs/>
          <w:iCs/>
          <w:color w:val="000000"/>
          <w:sz w:val="20"/>
          <w:szCs w:val="20"/>
        </w:rPr>
        <w:t>Arzua</w:t>
      </w:r>
      <w:proofErr w:type="spellEnd"/>
      <w:r w:rsidRPr="008E0D12">
        <w:rPr>
          <w:rFonts w:ascii="Montserrat" w:eastAsia="Montserrat Medium" w:hAnsi="Montserrat" w:cs="Montserrat Medium"/>
          <w:bCs/>
          <w:iCs/>
          <w:color w:val="000000"/>
          <w:sz w:val="20"/>
          <w:szCs w:val="20"/>
        </w:rPr>
        <w:t xml:space="preserve"> por una pequeña carretera para adentrarse en O Pino. Cruza la carretera general por debajo (túnel) en la comarca de Arzúa y luego vuelve a cruzarse con ella a la altura de Santa Irene, donde se encuentran el albergue público. Siguiendo el Camino, desde su entrada en O Pino destacan grandes tramos que se internan por bosques de eucalipto y pinos antes de llegar a O </w:t>
      </w:r>
      <w:proofErr w:type="spellStart"/>
      <w:r w:rsidRPr="008E0D12">
        <w:rPr>
          <w:rFonts w:ascii="Montserrat" w:eastAsia="Montserrat Medium" w:hAnsi="Montserrat" w:cs="Montserrat Medium"/>
          <w:bCs/>
          <w:iCs/>
          <w:color w:val="000000"/>
          <w:sz w:val="20"/>
          <w:szCs w:val="20"/>
        </w:rPr>
        <w:t>Pedrouzo</w:t>
      </w:r>
      <w:proofErr w:type="spellEnd"/>
      <w:r w:rsidRPr="008E0D12">
        <w:rPr>
          <w:rFonts w:ascii="Montserrat" w:eastAsia="Montserrat Medium" w:hAnsi="Montserrat" w:cs="Montserrat Medium"/>
          <w:bCs/>
          <w:iCs/>
          <w:color w:val="000000"/>
          <w:sz w:val="20"/>
          <w:szCs w:val="20"/>
        </w:rPr>
        <w:t xml:space="preserve">. </w:t>
      </w:r>
      <w:r w:rsidRPr="00F37C95">
        <w:rPr>
          <w:rFonts w:ascii="Montserrat" w:eastAsia="Montserrat Medium" w:hAnsi="Montserrat" w:cs="Montserrat Medium"/>
          <w:b/>
          <w:iCs/>
          <w:color w:val="000000"/>
          <w:sz w:val="20"/>
          <w:szCs w:val="20"/>
        </w:rPr>
        <w:t>Alojamiento</w:t>
      </w:r>
      <w:r w:rsidRPr="008E0D12">
        <w:rPr>
          <w:rFonts w:ascii="Montserrat" w:eastAsia="Montserrat Medium" w:hAnsi="Montserrat" w:cs="Montserrat Medium"/>
          <w:bCs/>
          <w:iCs/>
          <w:color w:val="000000"/>
          <w:sz w:val="20"/>
          <w:szCs w:val="20"/>
        </w:rPr>
        <w:t>.</w:t>
      </w:r>
    </w:p>
    <w:p w14:paraId="2D66C682" w14:textId="77777777" w:rsidR="00195BC3" w:rsidRPr="008E0D12" w:rsidRDefault="00195BC3" w:rsidP="008E0D12">
      <w:pPr>
        <w:spacing w:line="240" w:lineRule="auto"/>
        <w:jc w:val="both"/>
        <w:rPr>
          <w:rFonts w:ascii="Montserrat" w:eastAsia="Montserrat Medium" w:hAnsi="Montserrat" w:cs="Montserrat Medium"/>
          <w:bCs/>
          <w:iCs/>
          <w:sz w:val="20"/>
          <w:szCs w:val="20"/>
        </w:rPr>
      </w:pPr>
    </w:p>
    <w:p w14:paraId="7F86BE52" w14:textId="4C8317D4" w:rsidR="00D85186" w:rsidRPr="00CA3626" w:rsidRDefault="004E09E0" w:rsidP="00CA3626">
      <w:pPr>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AF7F23">
        <w:rPr>
          <w:rFonts w:ascii="Montserrat" w:eastAsia="Montserrat Medium" w:hAnsi="Montserrat" w:cs="Montserrat Medium"/>
          <w:b/>
          <w:iCs/>
          <w:color w:val="000000"/>
          <w:sz w:val="20"/>
          <w:szCs w:val="20"/>
        </w:rPr>
        <w:t>06</w:t>
      </w:r>
      <w:r w:rsidRPr="00402D29">
        <w:rPr>
          <w:rFonts w:ascii="Montserrat" w:eastAsia="Montserrat Medium" w:hAnsi="Montserrat" w:cs="Montserrat Medium"/>
          <w:b/>
          <w:iCs/>
          <w:color w:val="000000"/>
          <w:sz w:val="20"/>
          <w:szCs w:val="20"/>
        </w:rPr>
        <w:t xml:space="preserve"> </w:t>
      </w:r>
      <w:r w:rsidR="0001401E">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8E0D12" w:rsidRPr="008E0D12">
        <w:rPr>
          <w:rFonts w:ascii="Montserrat" w:eastAsia="Montserrat Medium" w:hAnsi="Montserrat" w:cs="Montserrat Medium"/>
          <w:b/>
          <w:iCs/>
          <w:color w:val="000000"/>
          <w:sz w:val="20"/>
          <w:szCs w:val="20"/>
        </w:rPr>
        <w:t xml:space="preserve">O </w:t>
      </w:r>
      <w:proofErr w:type="spellStart"/>
      <w:r w:rsidR="008E0D12" w:rsidRPr="008E0D12">
        <w:rPr>
          <w:rFonts w:ascii="Montserrat" w:eastAsia="Montserrat Medium" w:hAnsi="Montserrat" w:cs="Montserrat Medium"/>
          <w:b/>
          <w:iCs/>
          <w:color w:val="000000"/>
          <w:sz w:val="20"/>
          <w:szCs w:val="20"/>
        </w:rPr>
        <w:t>Pedrouzo</w:t>
      </w:r>
      <w:proofErr w:type="spellEnd"/>
      <w:r w:rsidR="008E0D12" w:rsidRPr="008E0D12">
        <w:rPr>
          <w:rFonts w:ascii="Montserrat" w:eastAsia="Montserrat Medium" w:hAnsi="Montserrat" w:cs="Montserrat Medium"/>
          <w:b/>
          <w:iCs/>
          <w:color w:val="000000"/>
          <w:sz w:val="20"/>
          <w:szCs w:val="20"/>
        </w:rPr>
        <w:t xml:space="preserve"> </w:t>
      </w:r>
      <w:r w:rsidR="009F1A2D">
        <w:rPr>
          <w:rFonts w:ascii="Montserrat" w:eastAsia="Montserrat Medium" w:hAnsi="Montserrat" w:cs="Montserrat Medium"/>
          <w:b/>
          <w:iCs/>
          <w:color w:val="000000"/>
          <w:sz w:val="20"/>
          <w:szCs w:val="20"/>
        </w:rPr>
        <w:t>–</w:t>
      </w:r>
      <w:r w:rsidR="008E0D12" w:rsidRPr="008E0D12">
        <w:rPr>
          <w:rFonts w:ascii="Montserrat" w:eastAsia="Montserrat Medium" w:hAnsi="Montserrat" w:cs="Montserrat Medium"/>
          <w:b/>
          <w:iCs/>
          <w:color w:val="000000"/>
          <w:sz w:val="20"/>
          <w:szCs w:val="20"/>
        </w:rPr>
        <w:t xml:space="preserve"> Santiago de Compostela</w:t>
      </w:r>
    </w:p>
    <w:p w14:paraId="4F7EF3CC" w14:textId="409B1356" w:rsidR="008E0D12" w:rsidRDefault="008E0D12" w:rsidP="00704EC2">
      <w:pPr>
        <w:spacing w:line="240" w:lineRule="auto"/>
        <w:jc w:val="both"/>
        <w:rPr>
          <w:rFonts w:ascii="Montserrat" w:eastAsia="Montserrat Medium" w:hAnsi="Montserrat" w:cs="Montserrat Medium"/>
          <w:bCs/>
          <w:iCs/>
          <w:color w:val="000000"/>
          <w:sz w:val="20"/>
          <w:szCs w:val="20"/>
        </w:rPr>
      </w:pPr>
      <w:r w:rsidRPr="00F37C95">
        <w:rPr>
          <w:rFonts w:ascii="Montserrat" w:eastAsia="Montserrat Medium" w:hAnsi="Montserrat" w:cs="Montserrat Medium"/>
          <w:b/>
          <w:iCs/>
          <w:color w:val="000000"/>
          <w:sz w:val="20"/>
          <w:szCs w:val="20"/>
        </w:rPr>
        <w:t>Desayuno</w:t>
      </w:r>
      <w:r w:rsidRPr="008E0D12">
        <w:rPr>
          <w:rFonts w:ascii="Montserrat" w:eastAsia="Montserrat Medium" w:hAnsi="Montserrat" w:cs="Montserrat Medium"/>
          <w:bCs/>
          <w:iCs/>
          <w:color w:val="000000"/>
          <w:sz w:val="20"/>
          <w:szCs w:val="20"/>
        </w:rPr>
        <w:t xml:space="preserve">. Comenzamos la etapa en O </w:t>
      </w:r>
      <w:proofErr w:type="spellStart"/>
      <w:r w:rsidRPr="008E0D12">
        <w:rPr>
          <w:rFonts w:ascii="Montserrat" w:eastAsia="Montserrat Medium" w:hAnsi="Montserrat" w:cs="Montserrat Medium"/>
          <w:bCs/>
          <w:iCs/>
          <w:color w:val="000000"/>
          <w:sz w:val="20"/>
          <w:szCs w:val="20"/>
        </w:rPr>
        <w:t>Pedrouzo</w:t>
      </w:r>
      <w:proofErr w:type="spellEnd"/>
      <w:r w:rsidRPr="008E0D12">
        <w:rPr>
          <w:rFonts w:ascii="Montserrat" w:eastAsia="Montserrat Medium" w:hAnsi="Montserrat" w:cs="Montserrat Medium"/>
          <w:bCs/>
          <w:iCs/>
          <w:color w:val="000000"/>
          <w:sz w:val="20"/>
          <w:szCs w:val="20"/>
        </w:rPr>
        <w:t xml:space="preserve"> hacia la entrada del pueblo, donde se vuelve a coger el Camino. Se cruza hacia Santo Antón, donde empieza la ascensión hasta la entrada al municipio santiagués, por bosques de pinos y eucaliptos. Al llegar a la cima, se pasa al lado del aeropuerto y </w:t>
      </w:r>
      <w:r w:rsidRPr="008E0D12">
        <w:rPr>
          <w:rFonts w:ascii="Montserrat" w:eastAsia="Montserrat Medium" w:hAnsi="Montserrat" w:cs="Montserrat Medium"/>
          <w:bCs/>
          <w:iCs/>
          <w:color w:val="000000"/>
          <w:sz w:val="20"/>
          <w:szCs w:val="20"/>
        </w:rPr>
        <w:lastRenderedPageBreak/>
        <w:t xml:space="preserve">comienza el suave descenso hacia A </w:t>
      </w:r>
      <w:proofErr w:type="spellStart"/>
      <w:r w:rsidRPr="008E0D12">
        <w:rPr>
          <w:rFonts w:ascii="Montserrat" w:eastAsia="Montserrat Medium" w:hAnsi="Montserrat" w:cs="Montserrat Medium"/>
          <w:bCs/>
          <w:iCs/>
          <w:color w:val="000000"/>
          <w:sz w:val="20"/>
          <w:szCs w:val="20"/>
        </w:rPr>
        <w:t>Lavacolla</w:t>
      </w:r>
      <w:proofErr w:type="spellEnd"/>
      <w:r w:rsidRPr="008E0D12">
        <w:rPr>
          <w:rFonts w:ascii="Montserrat" w:eastAsia="Montserrat Medium" w:hAnsi="Montserrat" w:cs="Montserrat Medium"/>
          <w:bCs/>
          <w:iCs/>
          <w:color w:val="000000"/>
          <w:sz w:val="20"/>
          <w:szCs w:val="20"/>
        </w:rPr>
        <w:t xml:space="preserve">. Ya en el término de Santiago, se encuentra muy cerca del Monte do Gozo, desde la cual se divisa la catedral de Santiago. Se continua por el barrio de San Lázaro hasta llegar a la Catedral. Resto del día libre. </w:t>
      </w:r>
      <w:r w:rsidRPr="00F37C95">
        <w:rPr>
          <w:rFonts w:ascii="Montserrat" w:eastAsia="Montserrat Medium" w:hAnsi="Montserrat" w:cs="Montserrat Medium"/>
          <w:b/>
          <w:iCs/>
          <w:color w:val="000000"/>
          <w:sz w:val="20"/>
          <w:szCs w:val="20"/>
        </w:rPr>
        <w:t>Alojamiento</w:t>
      </w:r>
      <w:r w:rsidRPr="008E0D12">
        <w:rPr>
          <w:rFonts w:ascii="Montserrat" w:eastAsia="Montserrat Medium" w:hAnsi="Montserrat" w:cs="Montserrat Medium"/>
          <w:bCs/>
          <w:iCs/>
          <w:color w:val="000000"/>
          <w:sz w:val="20"/>
          <w:szCs w:val="20"/>
        </w:rPr>
        <w:t>.</w:t>
      </w:r>
    </w:p>
    <w:p w14:paraId="5777607A" w14:textId="77777777" w:rsidR="00D92024" w:rsidRPr="00195BC3" w:rsidRDefault="00D92024" w:rsidP="00704EC2">
      <w:pPr>
        <w:spacing w:line="240" w:lineRule="auto"/>
        <w:jc w:val="both"/>
        <w:rPr>
          <w:rFonts w:ascii="Montserrat" w:eastAsia="Montserrat Medium" w:hAnsi="Montserrat" w:cs="Montserrat Medium"/>
          <w:bCs/>
          <w:iCs/>
          <w:color w:val="000000"/>
          <w:sz w:val="20"/>
          <w:szCs w:val="20"/>
        </w:rPr>
      </w:pPr>
    </w:p>
    <w:p w14:paraId="07A5F15E" w14:textId="737AFA4C" w:rsidR="00D85186" w:rsidRPr="00402D29" w:rsidRDefault="004E09E0" w:rsidP="009F1A2D">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AF7F23">
        <w:rPr>
          <w:rFonts w:ascii="Montserrat" w:eastAsia="Montserrat Medium" w:hAnsi="Montserrat" w:cs="Montserrat Medium"/>
          <w:b/>
          <w:iCs/>
          <w:color w:val="000000"/>
          <w:sz w:val="20"/>
          <w:szCs w:val="20"/>
        </w:rPr>
        <w:t>07</w:t>
      </w:r>
      <w:r w:rsidRPr="00402D29">
        <w:rPr>
          <w:rFonts w:ascii="Montserrat" w:eastAsia="Montserrat Medium" w:hAnsi="Montserrat" w:cs="Montserrat Medium"/>
          <w:b/>
          <w:iCs/>
          <w:color w:val="000000"/>
          <w:sz w:val="20"/>
          <w:szCs w:val="20"/>
        </w:rPr>
        <w:t xml:space="preserve"> </w:t>
      </w:r>
      <w:r w:rsidR="0001401E">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B25175">
        <w:rPr>
          <w:rFonts w:ascii="Montserrat" w:eastAsia="Montserrat Medium" w:hAnsi="Montserrat" w:cs="Montserrat Medium"/>
          <w:b/>
          <w:iCs/>
          <w:color w:val="000000"/>
          <w:sz w:val="20"/>
          <w:szCs w:val="20"/>
        </w:rPr>
        <w:tab/>
      </w:r>
      <w:r w:rsidR="008E0D12" w:rsidRPr="008E0D12">
        <w:rPr>
          <w:rFonts w:ascii="Montserrat" w:eastAsia="Montserrat Medium" w:hAnsi="Montserrat" w:cs="Montserrat Medium"/>
          <w:b/>
          <w:iCs/>
          <w:color w:val="000000"/>
          <w:sz w:val="20"/>
          <w:szCs w:val="20"/>
        </w:rPr>
        <w:t>Santiago de Compostela</w:t>
      </w:r>
    </w:p>
    <w:p w14:paraId="0D32D2D9" w14:textId="17133FEE" w:rsidR="008E0D12" w:rsidRPr="00BA2A45" w:rsidRDefault="008E0D12" w:rsidP="009F1A2D">
      <w:pPr>
        <w:shd w:val="clear" w:color="auto" w:fill="FFFFFF"/>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sidRPr="00195BC3">
        <w:rPr>
          <w:rFonts w:ascii="Montserrat" w:eastAsia="Montserrat Medium" w:hAnsi="Montserrat" w:cs="Montserrat Medium"/>
          <w:b/>
          <w:iCs/>
          <w:color w:val="000000"/>
          <w:sz w:val="20"/>
          <w:szCs w:val="20"/>
        </w:rPr>
        <w:t xml:space="preserve"> (si el horario de vuelo lo permite). </w:t>
      </w:r>
      <w:r w:rsidRPr="00BA2A45">
        <w:rPr>
          <w:rFonts w:ascii="Montserrat" w:eastAsia="Montserrat Medium" w:hAnsi="Montserrat" w:cs="Montserrat Medium"/>
          <w:bCs/>
          <w:iCs/>
          <w:color w:val="000000"/>
          <w:sz w:val="20"/>
          <w:szCs w:val="20"/>
        </w:rPr>
        <w:t xml:space="preserve">A la hora oportuna </w:t>
      </w:r>
      <w:r w:rsidRPr="00467B83">
        <w:rPr>
          <w:rFonts w:ascii="Montserrat" w:eastAsia="Montserrat Medium" w:hAnsi="Montserrat" w:cs="Montserrat Medium"/>
          <w:b/>
          <w:iCs/>
          <w:color w:val="000000"/>
          <w:sz w:val="20"/>
          <w:szCs w:val="20"/>
        </w:rPr>
        <w:t>traslado</w:t>
      </w:r>
      <w:r w:rsidRPr="00BA2A45">
        <w:rPr>
          <w:rFonts w:ascii="Montserrat" w:eastAsia="Montserrat Medium" w:hAnsi="Montserrat" w:cs="Montserrat Medium"/>
          <w:bCs/>
          <w:iCs/>
          <w:color w:val="000000"/>
          <w:sz w:val="20"/>
          <w:szCs w:val="20"/>
        </w:rPr>
        <w:t xml:space="preserve"> al aeropuerto de </w:t>
      </w:r>
      <w:r w:rsidR="00F37C95">
        <w:rPr>
          <w:rFonts w:ascii="Montserrat" w:eastAsia="Montserrat Medium" w:hAnsi="Montserrat" w:cs="Montserrat Medium"/>
          <w:bCs/>
          <w:iCs/>
          <w:color w:val="000000"/>
          <w:sz w:val="20"/>
          <w:szCs w:val="20"/>
        </w:rPr>
        <w:t>Santiago</w:t>
      </w:r>
      <w:r w:rsidRPr="00BA2A45">
        <w:rPr>
          <w:rFonts w:ascii="Montserrat" w:eastAsia="Montserrat Medium" w:hAnsi="Montserrat" w:cs="Montserrat Medium"/>
          <w:bCs/>
          <w:iCs/>
          <w:color w:val="000000"/>
          <w:sz w:val="20"/>
          <w:szCs w:val="20"/>
        </w:rPr>
        <w:t xml:space="preserve"> para tomar el </w:t>
      </w:r>
      <w:r w:rsidRPr="00195BC3">
        <w:rPr>
          <w:rFonts w:ascii="Montserrat" w:eastAsia="Montserrat Medium" w:hAnsi="Montserrat" w:cs="Montserrat Medium"/>
          <w:b/>
          <w:iCs/>
          <w:color w:val="000000"/>
          <w:sz w:val="20"/>
          <w:szCs w:val="20"/>
        </w:rPr>
        <w:t>vuelo (no incluido)</w:t>
      </w:r>
      <w:r w:rsidRPr="00BA2A45">
        <w:rPr>
          <w:rFonts w:ascii="Montserrat" w:eastAsia="Montserrat Medium" w:hAnsi="Montserrat" w:cs="Montserrat Medium"/>
          <w:bCs/>
          <w:iCs/>
          <w:color w:val="000000"/>
          <w:sz w:val="20"/>
          <w:szCs w:val="20"/>
        </w:rPr>
        <w:t xml:space="preserve"> con destino a América.</w:t>
      </w:r>
    </w:p>
    <w:p w14:paraId="644ED2B6" w14:textId="0009FA59" w:rsidR="00A73184" w:rsidRDefault="00A73184" w:rsidP="009F1A2D">
      <w:pPr>
        <w:spacing w:line="240" w:lineRule="auto"/>
        <w:jc w:val="both"/>
        <w:rPr>
          <w:rFonts w:ascii="Montserrat" w:eastAsia="Montserrat Medium" w:hAnsi="Montserrat" w:cs="Montserrat Medium"/>
          <w:bCs/>
          <w:iCs/>
          <w:color w:val="000000"/>
          <w:sz w:val="20"/>
          <w:szCs w:val="20"/>
        </w:rPr>
      </w:pPr>
    </w:p>
    <w:p w14:paraId="19D5DA63" w14:textId="3C27C855" w:rsidR="00195BC3" w:rsidRDefault="00195BC3" w:rsidP="009F1A2D">
      <w:pPr>
        <w:spacing w:line="240" w:lineRule="auto"/>
        <w:jc w:val="both"/>
        <w:rPr>
          <w:rFonts w:ascii="Montserrat" w:eastAsia="Montserrat Medium" w:hAnsi="Montserrat" w:cs="Montserrat Medium"/>
          <w:bCs/>
          <w:iCs/>
          <w:color w:val="000000"/>
          <w:sz w:val="20"/>
          <w:szCs w:val="20"/>
        </w:rPr>
      </w:pPr>
    </w:p>
    <w:p w14:paraId="5D3D2722" w14:textId="2D79E1EB" w:rsidR="00195BC3" w:rsidRPr="00195BC3" w:rsidRDefault="00195BC3" w:rsidP="009F1A2D">
      <w:pPr>
        <w:spacing w:line="240" w:lineRule="auto"/>
        <w:jc w:val="both"/>
        <w:rPr>
          <w:rFonts w:ascii="Montserrat" w:eastAsia="Montserrat Medium" w:hAnsi="Montserrat" w:cs="Montserrat Medium"/>
          <w:b/>
          <w:i/>
          <w:color w:val="000000"/>
          <w:sz w:val="18"/>
          <w:szCs w:val="18"/>
        </w:rPr>
      </w:pPr>
      <w:r w:rsidRPr="00195BC3">
        <w:rPr>
          <w:rFonts w:ascii="Montserrat" w:eastAsia="Montserrat Medium" w:hAnsi="Montserrat" w:cs="Montserrat Medium"/>
          <w:b/>
          <w:i/>
          <w:color w:val="000000"/>
          <w:sz w:val="18"/>
          <w:szCs w:val="18"/>
        </w:rPr>
        <w:t>Notas:</w:t>
      </w:r>
    </w:p>
    <w:p w14:paraId="0A1BE559" w14:textId="74CBE596" w:rsidR="00EA47DA" w:rsidRPr="00EA47DA" w:rsidRDefault="00195BC3" w:rsidP="009F1A2D">
      <w:pPr>
        <w:jc w:val="both"/>
        <w:rPr>
          <w:rFonts w:ascii="Montserrat" w:eastAsia="Montserrat Medium" w:hAnsi="Montserrat" w:cs="Montserrat Medium"/>
          <w:b/>
          <w:i/>
          <w:color w:val="000000"/>
          <w:sz w:val="18"/>
          <w:szCs w:val="18"/>
        </w:rPr>
      </w:pPr>
      <w:r>
        <w:rPr>
          <w:rFonts w:ascii="Montserrat" w:eastAsia="Montserrat Medium" w:hAnsi="Montserrat" w:cs="Montserrat Medium"/>
          <w:b/>
          <w:i/>
          <w:color w:val="000000"/>
          <w:sz w:val="18"/>
          <w:szCs w:val="18"/>
        </w:rPr>
        <w:t xml:space="preserve">– </w:t>
      </w:r>
      <w:r w:rsidR="00EA47DA" w:rsidRPr="00EA47DA">
        <w:rPr>
          <w:rFonts w:ascii="Montserrat" w:eastAsia="Montserrat Medium" w:hAnsi="Montserrat" w:cs="Montserrat Medium"/>
          <w:b/>
          <w:i/>
          <w:color w:val="000000"/>
          <w:sz w:val="18"/>
          <w:szCs w:val="18"/>
        </w:rPr>
        <w:t>Solo está permitido viajar con una maleta por persona que no exceda de 20kg</w:t>
      </w:r>
    </w:p>
    <w:p w14:paraId="6B3A4C90" w14:textId="708EAA3D" w:rsidR="00EA47DA" w:rsidRPr="00EA47DA" w:rsidRDefault="00195BC3" w:rsidP="009F1A2D">
      <w:pPr>
        <w:jc w:val="both"/>
        <w:rPr>
          <w:rFonts w:ascii="Montserrat" w:eastAsia="Montserrat Medium" w:hAnsi="Montserrat" w:cs="Montserrat Medium"/>
          <w:b/>
          <w:i/>
          <w:color w:val="000000"/>
          <w:sz w:val="18"/>
          <w:szCs w:val="18"/>
        </w:rPr>
      </w:pPr>
      <w:r>
        <w:rPr>
          <w:rFonts w:ascii="Montserrat" w:eastAsia="Montserrat Medium" w:hAnsi="Montserrat" w:cs="Montserrat Medium"/>
          <w:b/>
          <w:i/>
          <w:color w:val="000000"/>
          <w:sz w:val="18"/>
          <w:szCs w:val="18"/>
        </w:rPr>
        <w:t xml:space="preserve">– </w:t>
      </w:r>
      <w:r w:rsidR="00EA47DA" w:rsidRPr="008002E5">
        <w:rPr>
          <w:rFonts w:ascii="Montserrat" w:eastAsia="Montserrat Medium" w:hAnsi="Montserrat" w:cs="Montserrat Medium"/>
          <w:b/>
          <w:i/>
          <w:color w:val="FF0000"/>
          <w:sz w:val="18"/>
          <w:szCs w:val="18"/>
        </w:rPr>
        <w:t>Muy importante</w:t>
      </w:r>
      <w:r w:rsidR="00EA47DA" w:rsidRPr="00EA47DA">
        <w:rPr>
          <w:rFonts w:ascii="Montserrat" w:eastAsia="Montserrat Medium" w:hAnsi="Montserrat" w:cs="Montserrat Medium"/>
          <w:b/>
          <w:i/>
          <w:color w:val="000000"/>
          <w:sz w:val="18"/>
          <w:szCs w:val="18"/>
        </w:rPr>
        <w:t>: Si algún cliente tiene previsto viajar con 1 maleta adicional, además de la permitida, nos tienen que informar en el momento de la reserva para incluir este suplemento en la factura final y avisar al proveedor. En caso de no avisar y llegar con más de 1 maleta, el cliente tendrá que contratar y pagar por su cuenta 1 taxi para que les lleven esa maleta adicional de un hotel a otro.</w:t>
      </w:r>
    </w:p>
    <w:p w14:paraId="36982A39" w14:textId="4109BD50" w:rsidR="00EA47DA" w:rsidRPr="00EA47DA" w:rsidRDefault="00195BC3" w:rsidP="009F1A2D">
      <w:pPr>
        <w:jc w:val="both"/>
        <w:rPr>
          <w:rFonts w:ascii="Montserrat" w:eastAsia="Montserrat Medium" w:hAnsi="Montserrat" w:cs="Montserrat Medium"/>
          <w:b/>
          <w:i/>
          <w:color w:val="000000"/>
          <w:sz w:val="18"/>
          <w:szCs w:val="18"/>
        </w:rPr>
      </w:pPr>
      <w:r>
        <w:rPr>
          <w:rFonts w:ascii="Montserrat" w:eastAsia="Montserrat Medium" w:hAnsi="Montserrat" w:cs="Montserrat Medium"/>
          <w:b/>
          <w:i/>
          <w:color w:val="000000"/>
          <w:sz w:val="18"/>
          <w:szCs w:val="18"/>
        </w:rPr>
        <w:t xml:space="preserve">– </w:t>
      </w:r>
      <w:r w:rsidR="00EA47DA" w:rsidRPr="00EA47DA">
        <w:rPr>
          <w:rFonts w:ascii="Montserrat" w:eastAsia="Montserrat Medium" w:hAnsi="Montserrat" w:cs="Montserrat Medium"/>
          <w:b/>
          <w:i/>
          <w:color w:val="000000"/>
          <w:sz w:val="18"/>
          <w:szCs w:val="18"/>
        </w:rPr>
        <w:t>Recuerde pedir su Credencial del Peregrino, que deberá ir sellando a lo largo del camino y con la cual obtendrá “La Compostela”, que acredita haber llegado a Santiago tras caminar un mínimo de 100 Km.</w:t>
      </w:r>
    </w:p>
    <w:p w14:paraId="2C63017A" w14:textId="6849E587" w:rsidR="00F03AC2" w:rsidRDefault="00195BC3" w:rsidP="009F1A2D">
      <w:pPr>
        <w:jc w:val="both"/>
        <w:rPr>
          <w:rFonts w:ascii="Montserrat" w:eastAsia="Montserrat Medium" w:hAnsi="Montserrat" w:cs="Montserrat Medium"/>
          <w:b/>
          <w:i/>
          <w:color w:val="000000"/>
          <w:sz w:val="18"/>
          <w:szCs w:val="18"/>
        </w:rPr>
      </w:pPr>
      <w:r>
        <w:rPr>
          <w:rFonts w:ascii="Montserrat" w:eastAsia="Montserrat Medium" w:hAnsi="Montserrat" w:cs="Montserrat Medium"/>
          <w:b/>
          <w:i/>
          <w:color w:val="000000"/>
          <w:sz w:val="18"/>
          <w:szCs w:val="18"/>
        </w:rPr>
        <w:t xml:space="preserve">– </w:t>
      </w:r>
      <w:r w:rsidR="00EA47DA" w:rsidRPr="00EA47DA">
        <w:rPr>
          <w:rFonts w:ascii="Montserrat" w:eastAsia="Montserrat Medium" w:hAnsi="Montserrat" w:cs="Montserrat Medium"/>
          <w:b/>
          <w:i/>
          <w:color w:val="000000"/>
          <w:sz w:val="18"/>
          <w:szCs w:val="18"/>
        </w:rPr>
        <w:t>El itinerario podrá ser modificado debido a la poca capacidad hotelera de algunas de las ciudades del camino.</w:t>
      </w:r>
    </w:p>
    <w:p w14:paraId="5E462D14" w14:textId="77777777" w:rsidR="009F1A2D" w:rsidRDefault="009F1A2D" w:rsidP="00EA47DA">
      <w:pPr>
        <w:rPr>
          <w:rFonts w:ascii="Montserrat" w:eastAsia="Montserrat Medium" w:hAnsi="Montserrat" w:cs="Montserrat Medium"/>
          <w:b/>
          <w:iCs/>
          <w:color w:val="000000"/>
          <w:sz w:val="20"/>
          <w:szCs w:val="20"/>
        </w:rPr>
      </w:pPr>
    </w:p>
    <w:p w14:paraId="74CEE64A" w14:textId="7FFB6EEE" w:rsidR="00D85186" w:rsidRPr="00402D29" w:rsidRDefault="004E09E0">
      <w:pPr>
        <w:shd w:val="clear" w:color="auto" w:fill="FFFFFF"/>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40659580" w14:textId="37EEBD1F" w:rsidR="00D85186" w:rsidRDefault="00D85186">
      <w:pPr>
        <w:shd w:val="clear" w:color="auto" w:fill="FFFFFF"/>
        <w:spacing w:line="240" w:lineRule="auto"/>
        <w:jc w:val="both"/>
        <w:rPr>
          <w:rFonts w:ascii="Montserrat Medium" w:eastAsia="Montserrat Medium" w:hAnsi="Montserrat Medium" w:cs="Montserrat Medium"/>
          <w:sz w:val="20"/>
          <w:szCs w:val="20"/>
        </w:rPr>
      </w:pPr>
    </w:p>
    <w:p w14:paraId="5CFF0300" w14:textId="77777777" w:rsidR="00D92024" w:rsidRDefault="00D92024" w:rsidP="00AF7F23">
      <w:pPr>
        <w:rPr>
          <w:rFonts w:ascii="Montserrat Medium" w:eastAsia="Montserrat Medium" w:hAnsi="Montserrat Medium" w:cs="Montserrat Medium"/>
          <w:sz w:val="20"/>
          <w:szCs w:val="20"/>
        </w:rPr>
      </w:pPr>
    </w:p>
    <w:p w14:paraId="0E5E627F" w14:textId="77777777" w:rsidR="00A73184" w:rsidRPr="00AF7F23" w:rsidRDefault="00A73184" w:rsidP="00A73184">
      <w:pPr>
        <w:rPr>
          <w:rFonts w:ascii="Montserrat Medium" w:eastAsia="Montserrat Medium" w:hAnsi="Montserrat Medium" w:cs="Montserrat Medium"/>
          <w:sz w:val="20"/>
          <w:szCs w:val="20"/>
        </w:rPr>
      </w:pPr>
      <w:r w:rsidRPr="00402D29">
        <w:rPr>
          <w:rFonts w:ascii="Montserrat" w:eastAsia="Montserrat Medium" w:hAnsi="Montserrat" w:cs="Montserrat Medium"/>
          <w:b/>
          <w:color w:val="000000"/>
          <w:sz w:val="24"/>
          <w:szCs w:val="24"/>
        </w:rPr>
        <w:t>PRECIOS POR PERSONA EN USD SÓLO SERVICIO TERRESTRE</w:t>
      </w:r>
    </w:p>
    <w:tbl>
      <w:tblPr>
        <w:tblW w:w="10130" w:type="dxa"/>
        <w:tblBorders>
          <w:top w:val="single" w:sz="4" w:space="0" w:color="auto"/>
        </w:tblBorders>
        <w:tblLayout w:type="fixed"/>
        <w:tblCellMar>
          <w:left w:w="70" w:type="dxa"/>
          <w:right w:w="70" w:type="dxa"/>
        </w:tblCellMar>
        <w:tblLook w:val="0000" w:firstRow="0" w:lastRow="0" w:firstColumn="0" w:lastColumn="0" w:noHBand="0" w:noVBand="0"/>
      </w:tblPr>
      <w:tblGrid>
        <w:gridCol w:w="2972"/>
        <w:gridCol w:w="851"/>
        <w:gridCol w:w="850"/>
        <w:gridCol w:w="851"/>
        <w:gridCol w:w="852"/>
        <w:gridCol w:w="851"/>
        <w:gridCol w:w="907"/>
        <w:gridCol w:w="867"/>
        <w:gridCol w:w="1129"/>
      </w:tblGrid>
      <w:tr w:rsidR="00A73184" w:rsidRPr="00ED4C07" w14:paraId="2C106303" w14:textId="77777777" w:rsidTr="00811433">
        <w:trPr>
          <w:gridBefore w:val="1"/>
          <w:wBefore w:w="2972" w:type="dxa"/>
          <w:trHeight w:val="100"/>
        </w:trPr>
        <w:tc>
          <w:tcPr>
            <w:tcW w:w="851" w:type="dxa"/>
            <w:tcBorders>
              <w:left w:val="single" w:sz="4" w:space="0" w:color="auto"/>
              <w:right w:val="single" w:sz="4" w:space="0" w:color="auto"/>
            </w:tcBorders>
            <w:vAlign w:val="center"/>
          </w:tcPr>
          <w:p w14:paraId="55F55BFB" w14:textId="77777777" w:rsidR="00A73184" w:rsidRPr="008A0C08" w:rsidRDefault="00A73184" w:rsidP="00811433">
            <w:pPr>
              <w:pStyle w:val="Sinespaciado"/>
              <w:jc w:val="center"/>
              <w:rPr>
                <w:rFonts w:ascii="Montserrat" w:hAnsi="Montserrat"/>
                <w:b/>
                <w:bCs/>
                <w:sz w:val="20"/>
                <w:szCs w:val="20"/>
              </w:rPr>
            </w:pPr>
            <w:bookmarkStart w:id="0" w:name="_Hlk170750083"/>
            <w:bookmarkStart w:id="1" w:name="_Hlk167795751"/>
            <w:r w:rsidRPr="008A0C08">
              <w:rPr>
                <w:rFonts w:ascii="Montserrat" w:hAnsi="Montserrat"/>
                <w:b/>
                <w:bCs/>
                <w:sz w:val="20"/>
                <w:szCs w:val="20"/>
              </w:rPr>
              <w:t>1 PAX</w:t>
            </w:r>
          </w:p>
        </w:tc>
        <w:tc>
          <w:tcPr>
            <w:tcW w:w="850" w:type="dxa"/>
            <w:tcBorders>
              <w:left w:val="single" w:sz="4" w:space="0" w:color="auto"/>
              <w:right w:val="single" w:sz="4" w:space="0" w:color="auto"/>
            </w:tcBorders>
            <w:vAlign w:val="center"/>
          </w:tcPr>
          <w:p w14:paraId="40D68EB7" w14:textId="77777777" w:rsidR="00A73184" w:rsidRPr="00ED4C07" w:rsidRDefault="00A73184" w:rsidP="00811433">
            <w:pPr>
              <w:pStyle w:val="Sinespaciado"/>
              <w:jc w:val="center"/>
              <w:rPr>
                <w:rFonts w:ascii="Montserrat" w:hAnsi="Montserrat"/>
                <w:b/>
                <w:bCs/>
                <w:sz w:val="20"/>
                <w:szCs w:val="20"/>
              </w:rPr>
            </w:pPr>
            <w:r w:rsidRPr="00ED4C07">
              <w:rPr>
                <w:rFonts w:ascii="Montserrat" w:hAnsi="Montserrat"/>
                <w:b/>
                <w:bCs/>
                <w:sz w:val="20"/>
                <w:szCs w:val="20"/>
              </w:rPr>
              <w:t>2 PAX</w:t>
            </w:r>
          </w:p>
        </w:tc>
        <w:tc>
          <w:tcPr>
            <w:tcW w:w="851" w:type="dxa"/>
            <w:tcBorders>
              <w:left w:val="single" w:sz="4" w:space="0" w:color="auto"/>
              <w:right w:val="single" w:sz="4" w:space="0" w:color="auto"/>
            </w:tcBorders>
            <w:vAlign w:val="center"/>
          </w:tcPr>
          <w:p w14:paraId="022DD6DB" w14:textId="77777777" w:rsidR="00A73184" w:rsidRPr="00ED4C07" w:rsidRDefault="00A73184" w:rsidP="00811433">
            <w:pPr>
              <w:pStyle w:val="Sinespaciado"/>
              <w:jc w:val="center"/>
              <w:rPr>
                <w:rFonts w:ascii="Montserrat" w:hAnsi="Montserrat"/>
                <w:b/>
                <w:bCs/>
                <w:sz w:val="20"/>
                <w:szCs w:val="20"/>
              </w:rPr>
            </w:pPr>
            <w:r w:rsidRPr="00ED4C07">
              <w:rPr>
                <w:rFonts w:ascii="Montserrat" w:hAnsi="Montserrat"/>
                <w:b/>
                <w:bCs/>
                <w:sz w:val="20"/>
                <w:szCs w:val="20"/>
              </w:rPr>
              <w:t>3 PAX</w:t>
            </w:r>
          </w:p>
        </w:tc>
        <w:tc>
          <w:tcPr>
            <w:tcW w:w="852" w:type="dxa"/>
            <w:tcBorders>
              <w:left w:val="single" w:sz="4" w:space="0" w:color="auto"/>
              <w:right w:val="single" w:sz="4" w:space="0" w:color="auto"/>
            </w:tcBorders>
            <w:vAlign w:val="center"/>
          </w:tcPr>
          <w:p w14:paraId="339830E7" w14:textId="77777777" w:rsidR="00A73184" w:rsidRPr="00ED4C07" w:rsidRDefault="00A73184" w:rsidP="00811433">
            <w:pPr>
              <w:pStyle w:val="Sinespaciado"/>
              <w:jc w:val="center"/>
              <w:rPr>
                <w:rFonts w:ascii="Montserrat" w:hAnsi="Montserrat"/>
                <w:b/>
                <w:bCs/>
                <w:sz w:val="20"/>
                <w:szCs w:val="20"/>
              </w:rPr>
            </w:pPr>
            <w:r w:rsidRPr="00ED4C07">
              <w:rPr>
                <w:rFonts w:ascii="Montserrat" w:hAnsi="Montserrat"/>
                <w:b/>
                <w:bCs/>
                <w:sz w:val="20"/>
                <w:szCs w:val="20"/>
              </w:rPr>
              <w:t>4 PAX</w:t>
            </w:r>
          </w:p>
        </w:tc>
        <w:tc>
          <w:tcPr>
            <w:tcW w:w="851" w:type="dxa"/>
            <w:tcBorders>
              <w:left w:val="single" w:sz="4" w:space="0" w:color="auto"/>
              <w:right w:val="single" w:sz="4" w:space="0" w:color="auto"/>
            </w:tcBorders>
            <w:vAlign w:val="center"/>
          </w:tcPr>
          <w:p w14:paraId="7098E13D" w14:textId="77777777" w:rsidR="00A73184" w:rsidRPr="00ED4C07" w:rsidRDefault="00A73184" w:rsidP="00811433">
            <w:pPr>
              <w:pStyle w:val="Sinespaciado"/>
              <w:jc w:val="center"/>
              <w:rPr>
                <w:rFonts w:ascii="Montserrat" w:hAnsi="Montserrat"/>
                <w:b/>
                <w:bCs/>
                <w:sz w:val="20"/>
                <w:szCs w:val="20"/>
              </w:rPr>
            </w:pPr>
            <w:r w:rsidRPr="00ED4C07">
              <w:rPr>
                <w:rFonts w:ascii="Montserrat" w:hAnsi="Montserrat"/>
                <w:b/>
                <w:bCs/>
                <w:sz w:val="20"/>
                <w:szCs w:val="20"/>
              </w:rPr>
              <w:t>5 PAX</w:t>
            </w:r>
          </w:p>
        </w:tc>
        <w:tc>
          <w:tcPr>
            <w:tcW w:w="907" w:type="dxa"/>
            <w:tcBorders>
              <w:left w:val="single" w:sz="4" w:space="0" w:color="auto"/>
              <w:right w:val="single" w:sz="4" w:space="0" w:color="auto"/>
            </w:tcBorders>
            <w:vAlign w:val="center"/>
          </w:tcPr>
          <w:p w14:paraId="3405D167" w14:textId="77777777" w:rsidR="00A73184" w:rsidRPr="00ED4C07" w:rsidRDefault="00A73184" w:rsidP="00811433">
            <w:pPr>
              <w:pStyle w:val="Sinespaciado"/>
              <w:jc w:val="center"/>
              <w:rPr>
                <w:rFonts w:ascii="Montserrat" w:hAnsi="Montserrat"/>
                <w:b/>
                <w:bCs/>
                <w:sz w:val="20"/>
                <w:szCs w:val="20"/>
              </w:rPr>
            </w:pPr>
            <w:r w:rsidRPr="00ED4C07">
              <w:rPr>
                <w:rFonts w:ascii="Montserrat" w:hAnsi="Montserrat"/>
                <w:b/>
                <w:bCs/>
                <w:sz w:val="20"/>
                <w:szCs w:val="20"/>
              </w:rPr>
              <w:t>6 PAX</w:t>
            </w:r>
          </w:p>
        </w:tc>
        <w:tc>
          <w:tcPr>
            <w:tcW w:w="867" w:type="dxa"/>
            <w:tcBorders>
              <w:left w:val="single" w:sz="4" w:space="0" w:color="auto"/>
              <w:right w:val="single" w:sz="4" w:space="0" w:color="auto"/>
            </w:tcBorders>
            <w:vAlign w:val="center"/>
          </w:tcPr>
          <w:p w14:paraId="5E3F3A27" w14:textId="77777777" w:rsidR="00A73184" w:rsidRPr="00ED4C07" w:rsidRDefault="00A73184" w:rsidP="00811433">
            <w:pPr>
              <w:pStyle w:val="Sinespaciado"/>
              <w:jc w:val="center"/>
              <w:rPr>
                <w:rFonts w:ascii="Montserrat" w:hAnsi="Montserrat"/>
                <w:b/>
                <w:bCs/>
                <w:sz w:val="20"/>
                <w:szCs w:val="20"/>
              </w:rPr>
            </w:pPr>
            <w:r w:rsidRPr="00ED4C07">
              <w:rPr>
                <w:rFonts w:ascii="Montserrat" w:hAnsi="Montserrat"/>
                <w:b/>
                <w:bCs/>
                <w:sz w:val="20"/>
                <w:szCs w:val="20"/>
              </w:rPr>
              <w:t>S</w:t>
            </w:r>
            <w:r>
              <w:rPr>
                <w:rFonts w:ascii="Montserrat" w:hAnsi="Montserrat"/>
                <w:b/>
                <w:bCs/>
                <w:sz w:val="20"/>
                <w:szCs w:val="20"/>
              </w:rPr>
              <w:t>.SGL</w:t>
            </w:r>
          </w:p>
        </w:tc>
        <w:tc>
          <w:tcPr>
            <w:tcW w:w="1129" w:type="dxa"/>
            <w:tcBorders>
              <w:left w:val="single" w:sz="4" w:space="0" w:color="auto"/>
              <w:right w:val="single" w:sz="4" w:space="0" w:color="auto"/>
            </w:tcBorders>
          </w:tcPr>
          <w:p w14:paraId="3AA6CCED" w14:textId="77777777" w:rsidR="00A73184" w:rsidRPr="00BF0EEE" w:rsidRDefault="00A73184" w:rsidP="00811433">
            <w:pPr>
              <w:pStyle w:val="Sinespaciado"/>
              <w:jc w:val="center"/>
              <w:rPr>
                <w:rFonts w:ascii="Montserrat" w:hAnsi="Montserrat"/>
                <w:b/>
                <w:bCs/>
                <w:sz w:val="18"/>
                <w:szCs w:val="18"/>
              </w:rPr>
            </w:pPr>
            <w:r w:rsidRPr="00406879">
              <w:rPr>
                <w:rFonts w:ascii="Montserrat" w:hAnsi="Montserrat"/>
                <w:b/>
                <w:bCs/>
                <w:sz w:val="18"/>
                <w:szCs w:val="18"/>
              </w:rPr>
              <w:t>S</w:t>
            </w:r>
            <w:r>
              <w:rPr>
                <w:rFonts w:ascii="Montserrat" w:hAnsi="Montserrat"/>
                <w:b/>
                <w:bCs/>
                <w:sz w:val="18"/>
                <w:szCs w:val="18"/>
              </w:rPr>
              <w:t>up.</w:t>
            </w:r>
            <w:r w:rsidRPr="00406879">
              <w:rPr>
                <w:rFonts w:ascii="Montserrat" w:hAnsi="Montserrat"/>
                <w:b/>
                <w:bCs/>
                <w:sz w:val="18"/>
                <w:szCs w:val="18"/>
              </w:rPr>
              <w:t>MP</w:t>
            </w:r>
            <w:r w:rsidRPr="00406879">
              <w:rPr>
                <w:rFonts w:ascii="Montserrat" w:hAnsi="Montserrat"/>
                <w:sz w:val="18"/>
                <w:szCs w:val="18"/>
              </w:rPr>
              <w:t xml:space="preserve"> </w:t>
            </w:r>
          </w:p>
        </w:tc>
      </w:tr>
      <w:bookmarkEnd w:id="0"/>
      <w:tr w:rsidR="00A73184" w:rsidRPr="00ED4C07" w14:paraId="246D3ADB" w14:textId="77777777" w:rsidTr="008114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2972" w:type="dxa"/>
          </w:tcPr>
          <w:p w14:paraId="0BB32570" w14:textId="77777777" w:rsidR="00A73184" w:rsidRPr="00ED4C07" w:rsidRDefault="00A73184" w:rsidP="00811433">
            <w:pPr>
              <w:pStyle w:val="Sinespaciado"/>
              <w:rPr>
                <w:rFonts w:ascii="Montserrat" w:hAnsi="Montserrat"/>
                <w:sz w:val="20"/>
                <w:szCs w:val="20"/>
              </w:rPr>
            </w:pPr>
            <w:r w:rsidRPr="00ED4C07">
              <w:rPr>
                <w:rFonts w:ascii="Montserrat" w:hAnsi="Montserrat"/>
                <w:sz w:val="20"/>
                <w:szCs w:val="20"/>
              </w:rPr>
              <w:t>Hotel Avenida</w:t>
            </w:r>
          </w:p>
        </w:tc>
        <w:tc>
          <w:tcPr>
            <w:tcW w:w="851" w:type="dxa"/>
            <w:vAlign w:val="center"/>
          </w:tcPr>
          <w:p w14:paraId="72AFE7C4" w14:textId="6061578D" w:rsidR="00A73184" w:rsidRPr="008A0C08" w:rsidRDefault="00A73184" w:rsidP="00811433">
            <w:pPr>
              <w:pStyle w:val="Sinespaciado"/>
              <w:jc w:val="center"/>
              <w:rPr>
                <w:rFonts w:ascii="Montserrat" w:hAnsi="Montserrat"/>
                <w:sz w:val="20"/>
                <w:szCs w:val="20"/>
              </w:rPr>
            </w:pPr>
            <w:r w:rsidRPr="008A0C08">
              <w:rPr>
                <w:rFonts w:ascii="Montserrat" w:hAnsi="Montserrat"/>
                <w:sz w:val="20"/>
                <w:szCs w:val="20"/>
              </w:rPr>
              <w:t>1,</w:t>
            </w:r>
            <w:r w:rsidR="00810911">
              <w:rPr>
                <w:rFonts w:ascii="Montserrat" w:hAnsi="Montserrat"/>
                <w:sz w:val="20"/>
                <w:szCs w:val="20"/>
              </w:rPr>
              <w:t>155</w:t>
            </w:r>
          </w:p>
        </w:tc>
        <w:tc>
          <w:tcPr>
            <w:tcW w:w="850" w:type="dxa"/>
          </w:tcPr>
          <w:p w14:paraId="615B3F3D" w14:textId="767FA2DE" w:rsidR="00A73184" w:rsidRPr="00ED4C07" w:rsidRDefault="00810911" w:rsidP="00811433">
            <w:pPr>
              <w:pStyle w:val="Sinespaciado"/>
              <w:jc w:val="center"/>
              <w:rPr>
                <w:rFonts w:ascii="Montserrat" w:hAnsi="Montserrat"/>
                <w:sz w:val="20"/>
                <w:szCs w:val="20"/>
              </w:rPr>
            </w:pPr>
            <w:r>
              <w:rPr>
                <w:rFonts w:ascii="Montserrat" w:hAnsi="Montserrat"/>
                <w:sz w:val="20"/>
                <w:szCs w:val="20"/>
              </w:rPr>
              <w:t>700</w:t>
            </w:r>
          </w:p>
        </w:tc>
        <w:tc>
          <w:tcPr>
            <w:tcW w:w="851" w:type="dxa"/>
          </w:tcPr>
          <w:p w14:paraId="0495FCE0" w14:textId="5E44CDD1" w:rsidR="00A73184" w:rsidRPr="00ED4C07" w:rsidRDefault="00F96D97" w:rsidP="00811433">
            <w:pPr>
              <w:pStyle w:val="Sinespaciado"/>
              <w:jc w:val="center"/>
              <w:rPr>
                <w:rFonts w:ascii="Montserrat" w:hAnsi="Montserrat"/>
                <w:sz w:val="20"/>
                <w:szCs w:val="20"/>
              </w:rPr>
            </w:pPr>
            <w:r w:rsidRPr="00F96D97">
              <w:rPr>
                <w:rFonts w:ascii="Montserrat" w:hAnsi="Montserrat"/>
                <w:sz w:val="20"/>
                <w:szCs w:val="20"/>
              </w:rPr>
              <w:t>655</w:t>
            </w:r>
          </w:p>
        </w:tc>
        <w:tc>
          <w:tcPr>
            <w:tcW w:w="852" w:type="dxa"/>
          </w:tcPr>
          <w:p w14:paraId="0912DE91" w14:textId="4E6F23FF" w:rsidR="00A73184" w:rsidRPr="00ED4C07" w:rsidRDefault="00F96D97" w:rsidP="00811433">
            <w:pPr>
              <w:pStyle w:val="Sinespaciado"/>
              <w:jc w:val="center"/>
              <w:rPr>
                <w:rFonts w:ascii="Montserrat" w:hAnsi="Montserrat"/>
                <w:sz w:val="20"/>
                <w:szCs w:val="20"/>
              </w:rPr>
            </w:pPr>
            <w:r>
              <w:rPr>
                <w:rFonts w:ascii="Montserrat" w:hAnsi="Montserrat"/>
                <w:sz w:val="20"/>
                <w:szCs w:val="20"/>
              </w:rPr>
              <w:t>635</w:t>
            </w:r>
          </w:p>
        </w:tc>
        <w:tc>
          <w:tcPr>
            <w:tcW w:w="851" w:type="dxa"/>
          </w:tcPr>
          <w:p w14:paraId="33F11534" w14:textId="72A589C5" w:rsidR="00A73184" w:rsidRPr="00ED4C07" w:rsidRDefault="00F96D97" w:rsidP="00811433">
            <w:pPr>
              <w:pStyle w:val="Sinespaciado"/>
              <w:jc w:val="center"/>
              <w:rPr>
                <w:rFonts w:ascii="Montserrat" w:hAnsi="Montserrat"/>
                <w:sz w:val="20"/>
                <w:szCs w:val="20"/>
              </w:rPr>
            </w:pPr>
            <w:r>
              <w:rPr>
                <w:rFonts w:ascii="Montserrat" w:hAnsi="Montserrat"/>
                <w:sz w:val="20"/>
                <w:szCs w:val="20"/>
              </w:rPr>
              <w:t>675</w:t>
            </w:r>
          </w:p>
        </w:tc>
        <w:tc>
          <w:tcPr>
            <w:tcW w:w="907" w:type="dxa"/>
          </w:tcPr>
          <w:p w14:paraId="42C72C08" w14:textId="665D799B" w:rsidR="00A73184" w:rsidRPr="00ED4C07" w:rsidRDefault="00F96D97" w:rsidP="00811433">
            <w:pPr>
              <w:pStyle w:val="Sinespaciado"/>
              <w:jc w:val="center"/>
              <w:rPr>
                <w:rFonts w:ascii="Montserrat" w:hAnsi="Montserrat"/>
                <w:sz w:val="20"/>
                <w:szCs w:val="20"/>
              </w:rPr>
            </w:pPr>
            <w:r>
              <w:rPr>
                <w:rFonts w:ascii="Montserrat" w:hAnsi="Montserrat"/>
                <w:sz w:val="20"/>
                <w:szCs w:val="20"/>
              </w:rPr>
              <w:t>655</w:t>
            </w:r>
          </w:p>
        </w:tc>
        <w:tc>
          <w:tcPr>
            <w:tcW w:w="867" w:type="dxa"/>
          </w:tcPr>
          <w:p w14:paraId="6DF0F4F6" w14:textId="69B4A8BD" w:rsidR="00A73184" w:rsidRPr="00ED4C07" w:rsidRDefault="00F96D97" w:rsidP="00811433">
            <w:pPr>
              <w:pStyle w:val="Sinespaciado"/>
              <w:jc w:val="center"/>
              <w:rPr>
                <w:rFonts w:ascii="Montserrat" w:hAnsi="Montserrat"/>
                <w:sz w:val="20"/>
                <w:szCs w:val="20"/>
              </w:rPr>
            </w:pPr>
            <w:r>
              <w:rPr>
                <w:rFonts w:ascii="Montserrat" w:hAnsi="Montserrat"/>
                <w:sz w:val="20"/>
                <w:szCs w:val="20"/>
              </w:rPr>
              <w:t>310</w:t>
            </w:r>
          </w:p>
        </w:tc>
        <w:tc>
          <w:tcPr>
            <w:tcW w:w="1129" w:type="dxa"/>
          </w:tcPr>
          <w:p w14:paraId="4FF27B33" w14:textId="095934D6" w:rsidR="00A73184" w:rsidRPr="00ED4C07" w:rsidRDefault="00F96D97" w:rsidP="00811433">
            <w:pPr>
              <w:pStyle w:val="Sinespaciado"/>
              <w:jc w:val="center"/>
              <w:rPr>
                <w:rFonts w:ascii="Montserrat" w:hAnsi="Montserrat"/>
                <w:sz w:val="20"/>
                <w:szCs w:val="20"/>
              </w:rPr>
            </w:pPr>
            <w:r>
              <w:rPr>
                <w:rFonts w:ascii="Montserrat" w:hAnsi="Montserrat"/>
                <w:sz w:val="20"/>
                <w:szCs w:val="20"/>
              </w:rPr>
              <w:t>240</w:t>
            </w:r>
          </w:p>
        </w:tc>
      </w:tr>
      <w:tr w:rsidR="00A73184" w:rsidRPr="00ED4C07" w14:paraId="5815422A" w14:textId="77777777" w:rsidTr="008114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2972" w:type="dxa"/>
          </w:tcPr>
          <w:p w14:paraId="0D77A98C" w14:textId="77777777" w:rsidR="00A73184" w:rsidRPr="00ED4C07" w:rsidRDefault="00A73184" w:rsidP="00811433">
            <w:pPr>
              <w:pStyle w:val="Sinespaciado"/>
              <w:rPr>
                <w:rFonts w:ascii="Montserrat" w:hAnsi="Montserrat"/>
                <w:sz w:val="20"/>
                <w:szCs w:val="20"/>
              </w:rPr>
            </w:pPr>
            <w:r w:rsidRPr="00ED4C07">
              <w:rPr>
                <w:rFonts w:ascii="Montserrat" w:hAnsi="Montserrat"/>
                <w:sz w:val="20"/>
                <w:szCs w:val="20"/>
              </w:rPr>
              <w:t>Hotel Gelmírez</w:t>
            </w:r>
          </w:p>
        </w:tc>
        <w:tc>
          <w:tcPr>
            <w:tcW w:w="851" w:type="dxa"/>
            <w:vAlign w:val="center"/>
          </w:tcPr>
          <w:p w14:paraId="42B005FF" w14:textId="382C26DB" w:rsidR="00A73184" w:rsidRPr="008A0C08" w:rsidRDefault="00A73184" w:rsidP="00811433">
            <w:pPr>
              <w:pStyle w:val="Sinespaciado"/>
              <w:jc w:val="center"/>
              <w:rPr>
                <w:rFonts w:ascii="Montserrat" w:hAnsi="Montserrat"/>
                <w:sz w:val="20"/>
                <w:szCs w:val="20"/>
              </w:rPr>
            </w:pPr>
            <w:r w:rsidRPr="008A0C08">
              <w:rPr>
                <w:rFonts w:ascii="Montserrat" w:hAnsi="Montserrat"/>
                <w:sz w:val="20"/>
                <w:szCs w:val="20"/>
              </w:rPr>
              <w:t>1,</w:t>
            </w:r>
            <w:r w:rsidR="00810911">
              <w:rPr>
                <w:rFonts w:ascii="Montserrat" w:hAnsi="Montserrat"/>
                <w:sz w:val="20"/>
                <w:szCs w:val="20"/>
              </w:rPr>
              <w:t>460</w:t>
            </w:r>
          </w:p>
        </w:tc>
        <w:tc>
          <w:tcPr>
            <w:tcW w:w="850" w:type="dxa"/>
          </w:tcPr>
          <w:p w14:paraId="75E2F2EE" w14:textId="0DCA68B4" w:rsidR="00A73184" w:rsidRPr="00ED4C07" w:rsidRDefault="00810911" w:rsidP="00811433">
            <w:pPr>
              <w:pStyle w:val="Sinespaciado"/>
              <w:jc w:val="center"/>
              <w:rPr>
                <w:rFonts w:ascii="Montserrat" w:hAnsi="Montserrat"/>
                <w:sz w:val="20"/>
                <w:szCs w:val="20"/>
              </w:rPr>
            </w:pPr>
            <w:r>
              <w:rPr>
                <w:rFonts w:ascii="Montserrat" w:hAnsi="Montserrat"/>
                <w:sz w:val="20"/>
                <w:szCs w:val="20"/>
              </w:rPr>
              <w:t>890</w:t>
            </w:r>
          </w:p>
        </w:tc>
        <w:tc>
          <w:tcPr>
            <w:tcW w:w="851" w:type="dxa"/>
          </w:tcPr>
          <w:p w14:paraId="1E8E98DD" w14:textId="105A32C9" w:rsidR="00A73184" w:rsidRPr="00ED4C07" w:rsidRDefault="00F96D97" w:rsidP="00811433">
            <w:pPr>
              <w:pStyle w:val="Sinespaciado"/>
              <w:jc w:val="center"/>
              <w:rPr>
                <w:rFonts w:ascii="Montserrat" w:hAnsi="Montserrat"/>
                <w:sz w:val="20"/>
                <w:szCs w:val="20"/>
              </w:rPr>
            </w:pPr>
            <w:r>
              <w:rPr>
                <w:rFonts w:ascii="Montserrat" w:hAnsi="Montserrat"/>
                <w:sz w:val="20"/>
                <w:szCs w:val="20"/>
              </w:rPr>
              <w:t>840</w:t>
            </w:r>
          </w:p>
        </w:tc>
        <w:tc>
          <w:tcPr>
            <w:tcW w:w="852" w:type="dxa"/>
          </w:tcPr>
          <w:p w14:paraId="5F8B0843" w14:textId="55A5C9EC" w:rsidR="00A73184" w:rsidRPr="00ED4C07" w:rsidRDefault="00F96D97" w:rsidP="00811433">
            <w:pPr>
              <w:pStyle w:val="Sinespaciado"/>
              <w:jc w:val="center"/>
              <w:rPr>
                <w:rFonts w:ascii="Montserrat" w:hAnsi="Montserrat"/>
                <w:sz w:val="20"/>
                <w:szCs w:val="20"/>
              </w:rPr>
            </w:pPr>
            <w:r>
              <w:rPr>
                <w:rFonts w:ascii="Montserrat" w:hAnsi="Montserrat"/>
                <w:sz w:val="20"/>
                <w:szCs w:val="20"/>
              </w:rPr>
              <w:t>815</w:t>
            </w:r>
          </w:p>
        </w:tc>
        <w:tc>
          <w:tcPr>
            <w:tcW w:w="851" w:type="dxa"/>
          </w:tcPr>
          <w:p w14:paraId="73C8D218" w14:textId="66E13D96" w:rsidR="00A73184" w:rsidRPr="00ED4C07" w:rsidRDefault="00F96D97" w:rsidP="00811433">
            <w:pPr>
              <w:pStyle w:val="Sinespaciado"/>
              <w:jc w:val="center"/>
              <w:rPr>
                <w:rFonts w:ascii="Montserrat" w:hAnsi="Montserrat"/>
                <w:sz w:val="20"/>
                <w:szCs w:val="20"/>
              </w:rPr>
            </w:pPr>
            <w:r>
              <w:rPr>
                <w:rFonts w:ascii="Montserrat" w:hAnsi="Montserrat"/>
                <w:sz w:val="20"/>
                <w:szCs w:val="20"/>
              </w:rPr>
              <w:t>865</w:t>
            </w:r>
          </w:p>
        </w:tc>
        <w:tc>
          <w:tcPr>
            <w:tcW w:w="907" w:type="dxa"/>
          </w:tcPr>
          <w:p w14:paraId="7A30E82A" w14:textId="7249742E" w:rsidR="00A73184" w:rsidRPr="00ED4C07" w:rsidRDefault="00F96D97" w:rsidP="00811433">
            <w:pPr>
              <w:pStyle w:val="Sinespaciado"/>
              <w:jc w:val="center"/>
              <w:rPr>
                <w:rFonts w:ascii="Montserrat" w:hAnsi="Montserrat"/>
                <w:sz w:val="20"/>
                <w:szCs w:val="20"/>
              </w:rPr>
            </w:pPr>
            <w:r>
              <w:rPr>
                <w:rFonts w:ascii="Montserrat" w:hAnsi="Montserrat"/>
                <w:sz w:val="20"/>
                <w:szCs w:val="20"/>
              </w:rPr>
              <w:t>840</w:t>
            </w:r>
          </w:p>
        </w:tc>
        <w:tc>
          <w:tcPr>
            <w:tcW w:w="867" w:type="dxa"/>
            <w:tcBorders>
              <w:bottom w:val="single" w:sz="4" w:space="0" w:color="auto"/>
            </w:tcBorders>
          </w:tcPr>
          <w:p w14:paraId="4147806E" w14:textId="1975D13F" w:rsidR="00A73184" w:rsidRPr="00ED4C07" w:rsidRDefault="00F96D97" w:rsidP="00811433">
            <w:pPr>
              <w:pStyle w:val="Sinespaciado"/>
              <w:jc w:val="center"/>
              <w:rPr>
                <w:rFonts w:ascii="Montserrat" w:hAnsi="Montserrat"/>
                <w:sz w:val="20"/>
                <w:szCs w:val="20"/>
              </w:rPr>
            </w:pPr>
            <w:r>
              <w:rPr>
                <w:rFonts w:ascii="Montserrat" w:hAnsi="Montserrat"/>
                <w:sz w:val="20"/>
                <w:szCs w:val="20"/>
              </w:rPr>
              <w:t>430</w:t>
            </w:r>
          </w:p>
        </w:tc>
        <w:tc>
          <w:tcPr>
            <w:tcW w:w="1129" w:type="dxa"/>
            <w:tcBorders>
              <w:bottom w:val="single" w:sz="4" w:space="0" w:color="auto"/>
            </w:tcBorders>
          </w:tcPr>
          <w:p w14:paraId="6F16C876" w14:textId="77777777" w:rsidR="00A73184" w:rsidRPr="00ED4C07" w:rsidRDefault="00A73184" w:rsidP="00811433">
            <w:pPr>
              <w:pStyle w:val="Sinespaciado"/>
              <w:jc w:val="center"/>
              <w:rPr>
                <w:rFonts w:ascii="Montserrat" w:hAnsi="Montserrat"/>
                <w:sz w:val="20"/>
                <w:szCs w:val="20"/>
              </w:rPr>
            </w:pPr>
            <w:r>
              <w:rPr>
                <w:rFonts w:ascii="Montserrat" w:hAnsi="Montserrat"/>
                <w:sz w:val="20"/>
                <w:szCs w:val="20"/>
              </w:rPr>
              <w:t>335</w:t>
            </w:r>
          </w:p>
        </w:tc>
      </w:tr>
      <w:tr w:rsidR="00F96D97" w:rsidRPr="00ED4C07" w14:paraId="0E9494F6" w14:textId="77777777" w:rsidTr="00F96D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2972" w:type="dxa"/>
          </w:tcPr>
          <w:p w14:paraId="4298234B" w14:textId="1AFE287B" w:rsidR="00F96D97" w:rsidRPr="00ED4C07" w:rsidRDefault="00F96D97" w:rsidP="00F96D97">
            <w:pPr>
              <w:pStyle w:val="Sinespaciado"/>
              <w:rPr>
                <w:rFonts w:ascii="Montserrat" w:hAnsi="Montserrat"/>
                <w:sz w:val="20"/>
                <w:szCs w:val="20"/>
              </w:rPr>
            </w:pPr>
            <w:r w:rsidRPr="00F96D97">
              <w:rPr>
                <w:rFonts w:ascii="Montserrat" w:hAnsi="Montserrat"/>
                <w:sz w:val="20"/>
                <w:szCs w:val="20"/>
              </w:rPr>
              <w:t>SUPL  01ENE-20ABR / 15JUN-21SEP / 01NOV-31DIC</w:t>
            </w:r>
          </w:p>
        </w:tc>
        <w:tc>
          <w:tcPr>
            <w:tcW w:w="851" w:type="dxa"/>
            <w:vAlign w:val="center"/>
          </w:tcPr>
          <w:p w14:paraId="618ECC83" w14:textId="77777777" w:rsidR="00F96D97" w:rsidRPr="00ED4C07" w:rsidRDefault="00F96D97" w:rsidP="00F96D97">
            <w:pPr>
              <w:pStyle w:val="Sinespaciado"/>
              <w:jc w:val="center"/>
              <w:rPr>
                <w:rFonts w:ascii="Montserrat" w:hAnsi="Montserrat"/>
                <w:sz w:val="20"/>
                <w:szCs w:val="20"/>
              </w:rPr>
            </w:pPr>
            <w:r w:rsidRPr="00ED4C07">
              <w:rPr>
                <w:rFonts w:ascii="Montserrat" w:hAnsi="Montserrat"/>
                <w:sz w:val="20"/>
                <w:szCs w:val="20"/>
              </w:rPr>
              <w:t>100</w:t>
            </w:r>
          </w:p>
        </w:tc>
        <w:tc>
          <w:tcPr>
            <w:tcW w:w="850" w:type="dxa"/>
            <w:vAlign w:val="center"/>
          </w:tcPr>
          <w:p w14:paraId="3E489661" w14:textId="5669D30A" w:rsidR="00F96D97" w:rsidRPr="00ED4C07" w:rsidRDefault="00F96D97" w:rsidP="00F96D97">
            <w:pPr>
              <w:pStyle w:val="Sinespaciado"/>
              <w:jc w:val="center"/>
              <w:rPr>
                <w:rFonts w:ascii="Montserrat" w:hAnsi="Montserrat"/>
                <w:sz w:val="20"/>
                <w:szCs w:val="20"/>
              </w:rPr>
            </w:pPr>
            <w:r w:rsidRPr="00ED4C07">
              <w:rPr>
                <w:rFonts w:ascii="Montserrat" w:hAnsi="Montserrat"/>
                <w:sz w:val="20"/>
                <w:szCs w:val="20"/>
              </w:rPr>
              <w:t>100</w:t>
            </w:r>
          </w:p>
        </w:tc>
        <w:tc>
          <w:tcPr>
            <w:tcW w:w="851" w:type="dxa"/>
            <w:vAlign w:val="center"/>
          </w:tcPr>
          <w:p w14:paraId="01BDEA73" w14:textId="77777777" w:rsidR="00F96D97" w:rsidRPr="00ED4C07" w:rsidRDefault="00F96D97" w:rsidP="00F96D97">
            <w:pPr>
              <w:pStyle w:val="Sinespaciado"/>
              <w:jc w:val="center"/>
              <w:rPr>
                <w:rFonts w:ascii="Montserrat" w:hAnsi="Montserrat"/>
                <w:sz w:val="20"/>
                <w:szCs w:val="20"/>
              </w:rPr>
            </w:pPr>
            <w:r w:rsidRPr="00ED4C07">
              <w:rPr>
                <w:rFonts w:ascii="Montserrat" w:hAnsi="Montserrat"/>
                <w:sz w:val="20"/>
                <w:szCs w:val="20"/>
              </w:rPr>
              <w:t>100</w:t>
            </w:r>
          </w:p>
        </w:tc>
        <w:tc>
          <w:tcPr>
            <w:tcW w:w="852" w:type="dxa"/>
            <w:vAlign w:val="center"/>
          </w:tcPr>
          <w:p w14:paraId="6DD7DDC5" w14:textId="77777777" w:rsidR="00F96D97" w:rsidRPr="00ED4C07" w:rsidRDefault="00F96D97" w:rsidP="00F96D97">
            <w:pPr>
              <w:pStyle w:val="Sinespaciado"/>
              <w:jc w:val="center"/>
              <w:rPr>
                <w:rFonts w:ascii="Montserrat" w:hAnsi="Montserrat"/>
                <w:sz w:val="20"/>
                <w:szCs w:val="20"/>
              </w:rPr>
            </w:pPr>
            <w:r w:rsidRPr="00ED4C07">
              <w:rPr>
                <w:rFonts w:ascii="Montserrat" w:hAnsi="Montserrat"/>
                <w:sz w:val="20"/>
                <w:szCs w:val="20"/>
              </w:rPr>
              <w:t>100</w:t>
            </w:r>
          </w:p>
        </w:tc>
        <w:tc>
          <w:tcPr>
            <w:tcW w:w="851" w:type="dxa"/>
            <w:vAlign w:val="center"/>
          </w:tcPr>
          <w:p w14:paraId="0D63BDEA" w14:textId="77777777" w:rsidR="00F96D97" w:rsidRPr="00ED4C07" w:rsidRDefault="00F96D97" w:rsidP="00F96D97">
            <w:pPr>
              <w:pStyle w:val="Sinespaciado"/>
              <w:jc w:val="center"/>
              <w:rPr>
                <w:rFonts w:ascii="Montserrat" w:hAnsi="Montserrat"/>
                <w:sz w:val="20"/>
                <w:szCs w:val="20"/>
              </w:rPr>
            </w:pPr>
            <w:r w:rsidRPr="00ED4C07">
              <w:rPr>
                <w:rFonts w:ascii="Montserrat" w:hAnsi="Montserrat"/>
                <w:sz w:val="20"/>
                <w:szCs w:val="20"/>
              </w:rPr>
              <w:t>100</w:t>
            </w:r>
          </w:p>
        </w:tc>
        <w:tc>
          <w:tcPr>
            <w:tcW w:w="907" w:type="dxa"/>
            <w:vAlign w:val="center"/>
          </w:tcPr>
          <w:p w14:paraId="4679816A" w14:textId="77777777" w:rsidR="00F96D97" w:rsidRPr="00ED4C07" w:rsidRDefault="00F96D97" w:rsidP="00F96D97">
            <w:pPr>
              <w:pStyle w:val="Sinespaciado"/>
              <w:jc w:val="center"/>
              <w:rPr>
                <w:rFonts w:ascii="Montserrat" w:hAnsi="Montserrat"/>
                <w:sz w:val="20"/>
                <w:szCs w:val="20"/>
              </w:rPr>
            </w:pPr>
            <w:r w:rsidRPr="00ED4C07">
              <w:rPr>
                <w:rFonts w:ascii="Montserrat" w:hAnsi="Montserrat"/>
                <w:sz w:val="20"/>
                <w:szCs w:val="20"/>
              </w:rPr>
              <w:t>100</w:t>
            </w:r>
          </w:p>
        </w:tc>
        <w:tc>
          <w:tcPr>
            <w:tcW w:w="867" w:type="dxa"/>
            <w:tcBorders>
              <w:top w:val="single" w:sz="4" w:space="0" w:color="auto"/>
              <w:bottom w:val="single" w:sz="4" w:space="0" w:color="auto"/>
              <w:right w:val="single" w:sz="4" w:space="0" w:color="auto"/>
            </w:tcBorders>
          </w:tcPr>
          <w:p w14:paraId="3E669D52" w14:textId="77777777" w:rsidR="00F96D97" w:rsidRPr="00ED4C07" w:rsidRDefault="00F96D97" w:rsidP="00F96D97">
            <w:pPr>
              <w:pStyle w:val="Sinespaciado"/>
              <w:jc w:val="center"/>
              <w:rPr>
                <w:rFonts w:ascii="Montserrat" w:hAnsi="Montserrat"/>
                <w:sz w:val="20"/>
                <w:szCs w:val="20"/>
              </w:rPr>
            </w:pPr>
            <w:r>
              <w:rPr>
                <w:rFonts w:ascii="Montserrat" w:hAnsi="Montserrat"/>
                <w:sz w:val="20"/>
                <w:szCs w:val="20"/>
              </w:rPr>
              <w:t>.----.</w:t>
            </w:r>
          </w:p>
        </w:tc>
        <w:tc>
          <w:tcPr>
            <w:tcW w:w="1129" w:type="dxa"/>
            <w:tcBorders>
              <w:top w:val="single" w:sz="4" w:space="0" w:color="auto"/>
              <w:bottom w:val="single" w:sz="4" w:space="0" w:color="auto"/>
              <w:right w:val="single" w:sz="4" w:space="0" w:color="auto"/>
            </w:tcBorders>
          </w:tcPr>
          <w:p w14:paraId="01AE1627" w14:textId="77777777" w:rsidR="00F96D97" w:rsidRPr="00ED4C07" w:rsidRDefault="00F96D97" w:rsidP="00F96D97">
            <w:pPr>
              <w:pStyle w:val="Sinespaciado"/>
              <w:jc w:val="center"/>
              <w:rPr>
                <w:rFonts w:ascii="Montserrat" w:hAnsi="Montserrat"/>
                <w:sz w:val="20"/>
                <w:szCs w:val="20"/>
              </w:rPr>
            </w:pPr>
            <w:r w:rsidRPr="00406879">
              <w:rPr>
                <w:rFonts w:ascii="Montserrat" w:hAnsi="Montserrat"/>
                <w:sz w:val="20"/>
                <w:szCs w:val="20"/>
              </w:rPr>
              <w:t>6 cenas</w:t>
            </w:r>
          </w:p>
        </w:tc>
      </w:tr>
      <w:tr w:rsidR="00F96D97" w:rsidRPr="00ED4C07" w14:paraId="68B6FCEA" w14:textId="77777777" w:rsidTr="008114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10130" w:type="dxa"/>
            <w:gridSpan w:val="9"/>
          </w:tcPr>
          <w:p w14:paraId="75235D16" w14:textId="77777777" w:rsidR="00F96D97" w:rsidRPr="00ED4C07" w:rsidRDefault="00F96D97" w:rsidP="00F96D97">
            <w:pPr>
              <w:pStyle w:val="Sinespaciado"/>
              <w:jc w:val="both"/>
              <w:rPr>
                <w:rFonts w:ascii="Montserrat" w:hAnsi="Montserrat"/>
                <w:sz w:val="20"/>
                <w:szCs w:val="20"/>
              </w:rPr>
            </w:pPr>
            <w:r w:rsidRPr="00BB4864">
              <w:rPr>
                <w:rFonts w:ascii="Montserrat" w:hAnsi="Montserrat"/>
                <w:sz w:val="18"/>
                <w:szCs w:val="18"/>
              </w:rPr>
              <w:t xml:space="preserve">Debido a la gran ocupación que ofrecen los hoteles de Santiago de Compostela en determinadas fechas </w:t>
            </w:r>
            <w:r>
              <w:rPr>
                <w:rFonts w:ascii="Montserrat" w:hAnsi="Montserrat"/>
                <w:sz w:val="18"/>
                <w:szCs w:val="18"/>
              </w:rPr>
              <w:t>por diversos eventos,</w:t>
            </w:r>
            <w:r w:rsidRPr="00BB4864">
              <w:rPr>
                <w:rFonts w:ascii="Montserrat" w:hAnsi="Montserrat"/>
                <w:sz w:val="18"/>
                <w:szCs w:val="18"/>
              </w:rPr>
              <w:t xml:space="preserve"> existe la posibilidad de facturar un suplemento adicional al paquete base y/o noches extra</w:t>
            </w:r>
            <w:r>
              <w:rPr>
                <w:rFonts w:ascii="Montserrat" w:hAnsi="Montserrat"/>
                <w:sz w:val="18"/>
                <w:szCs w:val="18"/>
              </w:rPr>
              <w:t>, consultar fechas.</w:t>
            </w:r>
            <w:r w:rsidRPr="00BB4864">
              <w:rPr>
                <w:rFonts w:ascii="Montserrat" w:hAnsi="Montserrat"/>
                <w:sz w:val="18"/>
                <w:szCs w:val="18"/>
              </w:rPr>
              <w:t xml:space="preserve"> El suplemento se informará en el momento de la confirmación.</w:t>
            </w:r>
          </w:p>
        </w:tc>
      </w:tr>
      <w:tr w:rsidR="008002E5" w:rsidRPr="00ED4C07" w14:paraId="7BF95AC2" w14:textId="77777777" w:rsidTr="008114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10130" w:type="dxa"/>
            <w:gridSpan w:val="9"/>
          </w:tcPr>
          <w:p w14:paraId="4DCE3CA5" w14:textId="09C23CCC" w:rsidR="008002E5" w:rsidRPr="00BB4864" w:rsidRDefault="008002E5" w:rsidP="00F96D97">
            <w:pPr>
              <w:pStyle w:val="Sinespaciado"/>
              <w:jc w:val="both"/>
              <w:rPr>
                <w:rFonts w:ascii="Montserrat" w:hAnsi="Montserrat"/>
                <w:sz w:val="18"/>
                <w:szCs w:val="18"/>
              </w:rPr>
            </w:pPr>
            <w:r w:rsidRPr="00976D62">
              <w:rPr>
                <w:rFonts w:ascii="Montserrat" w:eastAsia="Montserrat Medium" w:hAnsi="Montserrat" w:cs="Montserrat Medium"/>
                <w:b/>
                <w:bCs/>
                <w:color w:val="000000"/>
                <w:sz w:val="20"/>
                <w:szCs w:val="20"/>
                <w:lang w:val="es-MX"/>
              </w:rPr>
              <w:t>Tarifa aérea consultar</w:t>
            </w:r>
            <w:r>
              <w:rPr>
                <w:rFonts w:ascii="Montserrat" w:eastAsia="Montserrat Medium" w:hAnsi="Montserrat" w:cs="Montserrat Medium"/>
                <w:color w:val="000000"/>
                <w:sz w:val="20"/>
                <w:szCs w:val="20"/>
                <w:lang w:val="es-MX"/>
              </w:rPr>
              <w:t>.</w:t>
            </w:r>
          </w:p>
        </w:tc>
      </w:tr>
      <w:bookmarkEnd w:id="1"/>
    </w:tbl>
    <w:p w14:paraId="4F119AD0" w14:textId="0E1FF0BC" w:rsidR="00A73184" w:rsidRDefault="00A73184" w:rsidP="00A73184">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7A630B80" w14:textId="77777777" w:rsidR="00094AF0" w:rsidRDefault="00094AF0" w:rsidP="00A73184">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1224F936" w14:textId="77777777" w:rsidR="00810911" w:rsidRPr="00B71A3D" w:rsidRDefault="00810911" w:rsidP="00810911">
      <w:pPr>
        <w:shd w:val="clear" w:color="auto" w:fill="FFFFFF"/>
        <w:spacing w:line="240" w:lineRule="auto"/>
        <w:jc w:val="both"/>
        <w:rPr>
          <w:rFonts w:ascii="Montserrat" w:eastAsia="Montserrat Medium" w:hAnsi="Montserrat" w:cs="Montserrat Medium"/>
          <w:b/>
          <w:bCs/>
          <w:sz w:val="20"/>
          <w:szCs w:val="20"/>
        </w:rPr>
      </w:pPr>
      <w:r w:rsidRPr="00B71A3D">
        <w:rPr>
          <w:rFonts w:ascii="Montserrat" w:eastAsia="Montserrat Medium" w:hAnsi="Montserrat" w:cs="Montserrat Medium"/>
          <w:b/>
          <w:bCs/>
          <w:color w:val="000000"/>
          <w:sz w:val="20"/>
          <w:szCs w:val="20"/>
        </w:rPr>
        <w:t>Información de menores y acomodo en habitaciones:</w:t>
      </w:r>
    </w:p>
    <w:p w14:paraId="13A879D9" w14:textId="77777777" w:rsidR="008002E5" w:rsidRPr="00D8401F" w:rsidRDefault="008002E5" w:rsidP="008002E5">
      <w:pPr>
        <w:numPr>
          <w:ilvl w:val="0"/>
          <w:numId w:val="24"/>
        </w:numPr>
        <w:spacing w:line="240" w:lineRule="auto"/>
        <w:jc w:val="both"/>
        <w:rPr>
          <w:rFonts w:ascii="Montserrat" w:eastAsia="Montserrat Medium" w:hAnsi="Montserrat" w:cs="Montserrat Medium"/>
          <w:color w:val="000000"/>
          <w:sz w:val="20"/>
          <w:szCs w:val="20"/>
        </w:rPr>
      </w:pPr>
      <w:r w:rsidRPr="00D8401F">
        <w:rPr>
          <w:rFonts w:ascii="Montserrat" w:eastAsia="Montserrat Medium" w:hAnsi="Montserrat" w:cs="Montserrat Medium"/>
          <w:color w:val="000000"/>
          <w:sz w:val="20"/>
          <w:szCs w:val="20"/>
        </w:rPr>
        <w:t>Menor de 12 años en adelante, es considerado junior y paga precio de adulto.</w:t>
      </w:r>
    </w:p>
    <w:p w14:paraId="41573ACC" w14:textId="77777777" w:rsidR="008002E5" w:rsidRPr="005D4D39" w:rsidRDefault="008002E5" w:rsidP="008002E5">
      <w:pPr>
        <w:pStyle w:val="Prrafodelista"/>
        <w:numPr>
          <w:ilvl w:val="0"/>
          <w:numId w:val="24"/>
        </w:numPr>
        <w:spacing w:line="240" w:lineRule="auto"/>
        <w:jc w:val="both"/>
        <w:rPr>
          <w:rFonts w:ascii="Montserrat" w:eastAsia="Montserrat Medium" w:hAnsi="Montserrat" w:cs="Montserrat Medium"/>
          <w:color w:val="000000"/>
          <w:sz w:val="20"/>
          <w:szCs w:val="20"/>
        </w:rPr>
      </w:pPr>
      <w:r w:rsidRPr="005D4D39">
        <w:rPr>
          <w:rFonts w:ascii="Montserrat" w:eastAsia="Montserrat Medium" w:hAnsi="Montserrat" w:cs="Montserrat Medium"/>
          <w:color w:val="000000"/>
          <w:sz w:val="20"/>
          <w:szCs w:val="20"/>
        </w:rPr>
        <w:t xml:space="preserve">Este tipo de recorridos </w:t>
      </w:r>
      <w:r w:rsidRPr="00832C7D">
        <w:rPr>
          <w:rFonts w:ascii="Montserrat" w:eastAsia="Montserrat Medium" w:hAnsi="Montserrat" w:cs="Montserrat Medium"/>
          <w:b/>
          <w:bCs/>
          <w:color w:val="000000"/>
          <w:sz w:val="20"/>
          <w:szCs w:val="20"/>
        </w:rPr>
        <w:t>No</w:t>
      </w:r>
      <w:r w:rsidRPr="005D4D39">
        <w:rPr>
          <w:rFonts w:ascii="Montserrat" w:eastAsia="Montserrat Medium" w:hAnsi="Montserrat" w:cs="Montserrat Medium"/>
          <w:color w:val="000000"/>
          <w:sz w:val="20"/>
          <w:szCs w:val="20"/>
        </w:rPr>
        <w:t xml:space="preserve"> es recomendable para </w:t>
      </w:r>
      <w:r w:rsidRPr="00832C7D">
        <w:rPr>
          <w:rFonts w:ascii="Montserrat" w:eastAsia="Montserrat Medium" w:hAnsi="Montserrat" w:cs="Montserrat Medium"/>
          <w:b/>
          <w:bCs/>
          <w:color w:val="000000"/>
          <w:sz w:val="20"/>
          <w:szCs w:val="20"/>
        </w:rPr>
        <w:t>menores de edad.</w:t>
      </w:r>
    </w:p>
    <w:p w14:paraId="3D291FB4" w14:textId="77777777" w:rsidR="00335CBA" w:rsidRPr="008002E5" w:rsidRDefault="00335CBA" w:rsidP="00A73184">
      <w:pPr>
        <w:rPr>
          <w:rFonts w:ascii="Montserrat" w:eastAsia="Montserrat Medium" w:hAnsi="Montserrat" w:cs="Montserrat Medium"/>
          <w:bCs/>
          <w:color w:val="000000"/>
          <w:sz w:val="20"/>
          <w:szCs w:val="20"/>
        </w:rPr>
      </w:pPr>
    </w:p>
    <w:p w14:paraId="252CE5A7" w14:textId="7431FFA4" w:rsidR="00A73184" w:rsidRPr="00D92024" w:rsidRDefault="00A73184" w:rsidP="00A73184">
      <w:pPr>
        <w:rPr>
          <w:rFonts w:ascii="Montserrat" w:eastAsia="Montserrat Medium" w:hAnsi="Montserrat" w:cs="Montserrat Medium"/>
          <w:b/>
          <w:bCs/>
          <w:color w:val="000000"/>
          <w:sz w:val="20"/>
          <w:szCs w:val="20"/>
        </w:rPr>
      </w:pPr>
      <w:r w:rsidRPr="00402D29">
        <w:rPr>
          <w:rFonts w:ascii="Montserrat" w:eastAsia="Montserrat Medium" w:hAnsi="Montserrat" w:cs="Montserrat Medium"/>
          <w:b/>
          <w:color w:val="000000"/>
          <w:sz w:val="18"/>
          <w:szCs w:val="18"/>
        </w:rPr>
        <w:t>**SI LOS MENORES NO VIAJAN CON SUS PADRES, ES IMPORTANTE PROTEGER SU SALIDA Y REGRESO A MEXICO**:</w:t>
      </w:r>
    </w:p>
    <w:p w14:paraId="46730F1C" w14:textId="77777777" w:rsidR="00A73184" w:rsidRPr="00402D29" w:rsidRDefault="00A73184" w:rsidP="00A73184">
      <w:pPr>
        <w:shd w:val="clear" w:color="auto" w:fill="FFFFFF"/>
        <w:spacing w:line="240" w:lineRule="auto"/>
        <w:jc w:val="both"/>
        <w:rPr>
          <w:rFonts w:ascii="Montserrat" w:eastAsia="Montserrat Medium" w:hAnsi="Montserrat" w:cs="Montserrat Medium"/>
          <w:color w:val="000000"/>
          <w:sz w:val="24"/>
          <w:szCs w:val="24"/>
        </w:rPr>
      </w:pPr>
      <w:r w:rsidRPr="00402D29">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402D29">
          <w:rPr>
            <w:rFonts w:ascii="Montserrat" w:eastAsia="Montserrat Medium" w:hAnsi="Montserrat" w:cs="Montserrat Medium"/>
            <w:color w:val="0000FF"/>
            <w:sz w:val="18"/>
            <w:szCs w:val="18"/>
            <w:u w:val="single"/>
          </w:rPr>
          <w:t>SALIDA DE MENORES</w:t>
        </w:r>
      </w:hyperlink>
    </w:p>
    <w:p w14:paraId="47177E09" w14:textId="2F4E5231" w:rsidR="00A73184" w:rsidRDefault="00A73184" w:rsidP="00A73184">
      <w:pPr>
        <w:shd w:val="clear" w:color="auto" w:fill="FFFFFF"/>
        <w:spacing w:line="240" w:lineRule="auto"/>
        <w:jc w:val="both"/>
        <w:rPr>
          <w:rFonts w:ascii="Montserrat" w:eastAsia="Montserrat Medium" w:hAnsi="Montserrat" w:cs="Montserrat Medium"/>
          <w:color w:val="000000"/>
          <w:sz w:val="20"/>
          <w:szCs w:val="20"/>
        </w:rPr>
      </w:pPr>
    </w:p>
    <w:p w14:paraId="6AB3F0EC" w14:textId="44BD17F9" w:rsidR="00094AF0" w:rsidRDefault="00094AF0">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38B61CA7" w14:textId="531A321A" w:rsidR="00A73184" w:rsidRDefault="00A73184" w:rsidP="00A73184">
      <w:pPr>
        <w:spacing w:line="240" w:lineRule="auto"/>
        <w:rPr>
          <w:rFonts w:ascii="Montserrat" w:eastAsia="Montserrat Medium" w:hAnsi="Montserrat" w:cs="Montserrat Medium"/>
          <w:b/>
          <w:color w:val="000000"/>
          <w:sz w:val="20"/>
          <w:szCs w:val="20"/>
        </w:rPr>
      </w:pPr>
      <w:r w:rsidRPr="00402D29">
        <w:rPr>
          <w:rFonts w:ascii="Montserrat" w:eastAsia="Montserrat Medium" w:hAnsi="Montserrat" w:cs="Montserrat Medium"/>
          <w:b/>
          <w:color w:val="000000"/>
          <w:sz w:val="20"/>
          <w:szCs w:val="20"/>
        </w:rPr>
        <w:lastRenderedPageBreak/>
        <w:t>Servicios incluidos:</w:t>
      </w:r>
    </w:p>
    <w:p w14:paraId="3D75FC06" w14:textId="77777777" w:rsidR="00A73184" w:rsidRPr="004E405F" w:rsidRDefault="00A73184" w:rsidP="00335CBA">
      <w:pPr>
        <w:pStyle w:val="Prrafodelista"/>
        <w:numPr>
          <w:ilvl w:val="0"/>
          <w:numId w:val="23"/>
        </w:numPr>
        <w:spacing w:line="240" w:lineRule="auto"/>
        <w:jc w:val="both"/>
        <w:rPr>
          <w:rFonts w:ascii="Montserrat" w:eastAsia="Montserrat Medium" w:hAnsi="Montserrat" w:cs="Montserrat Medium"/>
          <w:sz w:val="20"/>
          <w:szCs w:val="20"/>
        </w:rPr>
      </w:pPr>
      <w:r>
        <w:rPr>
          <w:rFonts w:ascii="Montserrat" w:eastAsia="Montserrat Medium" w:hAnsi="Montserrat" w:cs="Montserrat Medium"/>
          <w:sz w:val="20"/>
          <w:szCs w:val="20"/>
        </w:rPr>
        <w:t>06</w:t>
      </w:r>
      <w:r w:rsidRPr="004E405F">
        <w:rPr>
          <w:rFonts w:ascii="Montserrat" w:eastAsia="Montserrat Medium" w:hAnsi="Montserrat" w:cs="Montserrat Medium"/>
          <w:sz w:val="20"/>
          <w:szCs w:val="20"/>
        </w:rPr>
        <w:t xml:space="preserve"> noches de alojamiento en hoteles previstos o similares</w:t>
      </w:r>
      <w:r>
        <w:rPr>
          <w:rFonts w:ascii="Montserrat" w:eastAsia="Montserrat Medium" w:hAnsi="Montserrat" w:cs="Montserrat Medium"/>
          <w:sz w:val="20"/>
          <w:szCs w:val="20"/>
        </w:rPr>
        <w:t>.</w:t>
      </w:r>
    </w:p>
    <w:p w14:paraId="72524559" w14:textId="592B603D" w:rsidR="00A73184" w:rsidRPr="00657B7D" w:rsidRDefault="00A73184" w:rsidP="00335CBA">
      <w:pPr>
        <w:pStyle w:val="Prrafodelista"/>
        <w:numPr>
          <w:ilvl w:val="0"/>
          <w:numId w:val="23"/>
        </w:numPr>
        <w:spacing w:line="240" w:lineRule="auto"/>
        <w:jc w:val="both"/>
        <w:rPr>
          <w:rFonts w:ascii="Montserrat" w:eastAsia="Montserrat Medium" w:hAnsi="Montserrat" w:cs="Montserrat Medium"/>
          <w:color w:val="000000"/>
          <w:sz w:val="20"/>
          <w:szCs w:val="20"/>
        </w:rPr>
      </w:pPr>
      <w:r w:rsidRPr="00657B7D">
        <w:rPr>
          <w:rFonts w:ascii="Montserrat" w:eastAsia="Montserrat Medium" w:hAnsi="Montserrat" w:cs="Montserrat Medium"/>
          <w:color w:val="000000"/>
          <w:sz w:val="20"/>
          <w:szCs w:val="20"/>
        </w:rPr>
        <w:t>Traslado</w:t>
      </w:r>
      <w:r>
        <w:rPr>
          <w:rFonts w:ascii="Montserrat" w:eastAsia="Montserrat Medium" w:hAnsi="Montserrat" w:cs="Montserrat Medium"/>
          <w:color w:val="000000"/>
          <w:sz w:val="20"/>
          <w:szCs w:val="20"/>
        </w:rPr>
        <w:t>s</w:t>
      </w:r>
      <w:r w:rsidRPr="00657B7D">
        <w:rPr>
          <w:rFonts w:ascii="Montserrat" w:eastAsia="Montserrat Medium" w:hAnsi="Montserrat" w:cs="Montserrat Medium"/>
          <w:color w:val="000000"/>
          <w:sz w:val="20"/>
          <w:szCs w:val="20"/>
        </w:rPr>
        <w:t xml:space="preserve"> </w:t>
      </w:r>
      <w:bookmarkStart w:id="2" w:name="_Hlk188634147"/>
      <w:r w:rsidRPr="00657B7D">
        <w:rPr>
          <w:rFonts w:ascii="Montserrat" w:eastAsia="Montserrat Medium" w:hAnsi="Montserrat" w:cs="Montserrat Medium"/>
          <w:color w:val="000000"/>
          <w:sz w:val="20"/>
          <w:szCs w:val="20"/>
        </w:rPr>
        <w:t xml:space="preserve">de llegada </w:t>
      </w:r>
      <w:r>
        <w:rPr>
          <w:rFonts w:ascii="Montserrat" w:eastAsia="Montserrat Medium" w:hAnsi="Montserrat" w:cs="Montserrat Medium"/>
          <w:color w:val="000000"/>
          <w:sz w:val="20"/>
          <w:szCs w:val="20"/>
        </w:rPr>
        <w:t>y salida</w:t>
      </w:r>
      <w:bookmarkEnd w:id="2"/>
      <w:r w:rsidR="00F575F2">
        <w:rPr>
          <w:rFonts w:ascii="Montserrat" w:eastAsia="Montserrat Medium" w:hAnsi="Montserrat" w:cs="Montserrat Medium"/>
          <w:color w:val="000000"/>
          <w:sz w:val="20"/>
          <w:szCs w:val="20"/>
        </w:rPr>
        <w:t>.</w:t>
      </w:r>
    </w:p>
    <w:p w14:paraId="037C3CF3" w14:textId="4D18AEC8" w:rsidR="00EC698A" w:rsidRPr="00EC698A" w:rsidRDefault="00EC698A" w:rsidP="00335CBA">
      <w:pPr>
        <w:pStyle w:val="Prrafodelista"/>
        <w:numPr>
          <w:ilvl w:val="0"/>
          <w:numId w:val="23"/>
        </w:numPr>
        <w:spacing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color w:val="000000"/>
          <w:sz w:val="20"/>
          <w:szCs w:val="20"/>
        </w:rPr>
        <w:t>Desayuno</w:t>
      </w:r>
    </w:p>
    <w:p w14:paraId="46F6098B" w14:textId="531F29C9" w:rsidR="00EC698A" w:rsidRPr="00EC698A" w:rsidRDefault="00EC698A" w:rsidP="00335CBA">
      <w:pPr>
        <w:pStyle w:val="Prrafodelista"/>
        <w:numPr>
          <w:ilvl w:val="0"/>
          <w:numId w:val="23"/>
        </w:numPr>
        <w:spacing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color w:val="000000"/>
          <w:sz w:val="20"/>
          <w:szCs w:val="20"/>
        </w:rPr>
        <w:t>Asistencia telefónica para emergencia 24hrs</w:t>
      </w:r>
    </w:p>
    <w:p w14:paraId="6D92EA98" w14:textId="270008FC" w:rsidR="00EC698A" w:rsidRPr="00EC698A" w:rsidRDefault="00EC698A" w:rsidP="00335CBA">
      <w:pPr>
        <w:pStyle w:val="Prrafodelista"/>
        <w:numPr>
          <w:ilvl w:val="0"/>
          <w:numId w:val="23"/>
        </w:numPr>
        <w:spacing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color w:val="000000"/>
          <w:sz w:val="20"/>
          <w:szCs w:val="20"/>
        </w:rPr>
        <w:t>Documentación completa</w:t>
      </w:r>
    </w:p>
    <w:p w14:paraId="47657A5F" w14:textId="585CFC67" w:rsidR="00EC698A" w:rsidRPr="00EC698A" w:rsidRDefault="00EC698A" w:rsidP="00335CBA">
      <w:pPr>
        <w:pStyle w:val="Prrafodelista"/>
        <w:numPr>
          <w:ilvl w:val="0"/>
          <w:numId w:val="23"/>
        </w:numPr>
        <w:spacing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color w:val="000000"/>
          <w:sz w:val="20"/>
          <w:szCs w:val="20"/>
        </w:rPr>
        <w:t>Transporte de equipaje durante el recorrido desde Sarria hasta Santiago (máximo 1 maleta de 20 kg por persona).</w:t>
      </w:r>
    </w:p>
    <w:p w14:paraId="024BEAEA" w14:textId="1562FA65" w:rsidR="00EC698A" w:rsidRPr="00211D5A" w:rsidRDefault="00EC698A" w:rsidP="00335CBA">
      <w:pPr>
        <w:pStyle w:val="Prrafodelista"/>
        <w:numPr>
          <w:ilvl w:val="0"/>
          <w:numId w:val="23"/>
        </w:numPr>
        <w:spacing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color w:val="000000"/>
          <w:sz w:val="20"/>
          <w:szCs w:val="20"/>
        </w:rPr>
        <w:t>Seguro turístico terrestre</w:t>
      </w:r>
    </w:p>
    <w:p w14:paraId="79D1C491" w14:textId="77777777" w:rsidR="00EC698A" w:rsidRPr="00094AF0" w:rsidRDefault="00EC698A" w:rsidP="00335CBA">
      <w:pPr>
        <w:jc w:val="both"/>
        <w:rPr>
          <w:rFonts w:ascii="Montserrat" w:eastAsia="Montserrat Medium" w:hAnsi="Montserrat" w:cs="Montserrat Medium"/>
          <w:bCs/>
          <w:color w:val="000000"/>
          <w:sz w:val="20"/>
          <w:szCs w:val="20"/>
        </w:rPr>
      </w:pPr>
    </w:p>
    <w:p w14:paraId="2D95EBD5" w14:textId="112CAC11" w:rsidR="00A73184" w:rsidRPr="00A73184" w:rsidRDefault="00A73184" w:rsidP="00A73184">
      <w:pPr>
        <w:rPr>
          <w:rFonts w:ascii="Montserrat" w:eastAsia="Montserrat Medium" w:hAnsi="Montserrat" w:cs="Montserrat Medium"/>
          <w:b/>
          <w:color w:val="000000"/>
          <w:sz w:val="20"/>
          <w:szCs w:val="20"/>
        </w:rPr>
      </w:pPr>
      <w:r w:rsidRPr="00402D29">
        <w:rPr>
          <w:rFonts w:ascii="Montserrat" w:eastAsia="Montserrat Medium" w:hAnsi="Montserrat" w:cs="Montserrat Medium"/>
          <w:b/>
          <w:color w:val="000000"/>
          <w:sz w:val="20"/>
          <w:szCs w:val="20"/>
        </w:rPr>
        <w:t>Servicios no incluidos:</w:t>
      </w:r>
    </w:p>
    <w:p w14:paraId="6B850F29" w14:textId="77777777" w:rsidR="00A73184" w:rsidRDefault="00A73184" w:rsidP="00335CBA">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Boleto de avión América –</w:t>
      </w:r>
      <w:r>
        <w:rPr>
          <w:rFonts w:ascii="Montserrat" w:eastAsia="Montserrat Medium" w:hAnsi="Montserrat" w:cs="Montserrat Medium"/>
          <w:color w:val="000000"/>
          <w:sz w:val="20"/>
          <w:szCs w:val="20"/>
        </w:rPr>
        <w:t xml:space="preserve"> </w:t>
      </w:r>
      <w:bookmarkStart w:id="3" w:name="_Hlk188634210"/>
      <w:r>
        <w:rPr>
          <w:rFonts w:ascii="Montserrat" w:eastAsia="Montserrat Medium" w:hAnsi="Montserrat" w:cs="Montserrat Medium"/>
          <w:color w:val="000000"/>
          <w:sz w:val="20"/>
          <w:szCs w:val="20"/>
        </w:rPr>
        <w:t xml:space="preserve">Santiago de Compostela </w:t>
      </w:r>
      <w:bookmarkEnd w:id="3"/>
      <w:r w:rsidRPr="00402D29">
        <w:rPr>
          <w:rFonts w:ascii="Montserrat" w:eastAsia="Montserrat Medium" w:hAnsi="Montserrat" w:cs="Montserrat Medium"/>
          <w:color w:val="000000"/>
          <w:sz w:val="20"/>
          <w:szCs w:val="20"/>
        </w:rPr>
        <w:t>– América.</w:t>
      </w:r>
    </w:p>
    <w:p w14:paraId="6AA38E5B" w14:textId="77777777" w:rsidR="00A73184" w:rsidRPr="00402D29" w:rsidRDefault="00A73184" w:rsidP="00335CBA">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Ninguna comida que no esté indicada en el itinerario.</w:t>
      </w:r>
    </w:p>
    <w:p w14:paraId="1F9919A5" w14:textId="77777777" w:rsidR="00A73184" w:rsidRPr="00402D29" w:rsidRDefault="00A73184" w:rsidP="00335CBA">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Servicio de maleteros.</w:t>
      </w:r>
    </w:p>
    <w:p w14:paraId="4F798796" w14:textId="77777777" w:rsidR="00A73184" w:rsidRPr="00402D29" w:rsidRDefault="00A73184" w:rsidP="00335CBA">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Propinas</w:t>
      </w:r>
      <w:r>
        <w:rPr>
          <w:rFonts w:ascii="Montserrat" w:eastAsia="Montserrat Medium" w:hAnsi="Montserrat" w:cs="Montserrat Medium"/>
          <w:color w:val="000000"/>
          <w:sz w:val="20"/>
          <w:szCs w:val="20"/>
        </w:rPr>
        <w:t>.</w:t>
      </w:r>
    </w:p>
    <w:p w14:paraId="04536BA0" w14:textId="77777777" w:rsidR="00A73184" w:rsidRPr="00402D29" w:rsidRDefault="00A73184" w:rsidP="00335CBA">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Gastos de índole personal</w:t>
      </w:r>
    </w:p>
    <w:p w14:paraId="0F547C58" w14:textId="77777777" w:rsidR="00A73184" w:rsidRDefault="00A73184" w:rsidP="00335CBA">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Excursiones opcionales</w:t>
      </w:r>
    </w:p>
    <w:p w14:paraId="3732FDAF" w14:textId="77777777" w:rsidR="00A73184" w:rsidRPr="00657B7D" w:rsidRDefault="00A73184" w:rsidP="00335CBA">
      <w:pPr>
        <w:numPr>
          <w:ilvl w:val="0"/>
          <w:numId w:val="3"/>
        </w:numPr>
        <w:spacing w:line="240" w:lineRule="auto"/>
        <w:jc w:val="both"/>
        <w:rPr>
          <w:rFonts w:ascii="Montserrat" w:eastAsia="Montserrat Medium" w:hAnsi="Montserrat" w:cs="Montserrat Medium"/>
          <w:color w:val="000000"/>
          <w:sz w:val="20"/>
          <w:szCs w:val="20"/>
        </w:rPr>
      </w:pPr>
      <w:r w:rsidRPr="00657B7D">
        <w:rPr>
          <w:rFonts w:ascii="Montserrat" w:eastAsia="Montserrat Medium" w:hAnsi="Montserrat" w:cs="Montserrat Medium"/>
          <w:color w:val="000000"/>
          <w:sz w:val="20"/>
          <w:szCs w:val="20"/>
        </w:rPr>
        <w:t>Guía acompañante ni transporte durante el camino</w:t>
      </w:r>
    </w:p>
    <w:p w14:paraId="3A3AE184" w14:textId="7F9B38B0" w:rsidR="00A73184" w:rsidRDefault="00A73184" w:rsidP="00335CBA">
      <w:pPr>
        <w:numPr>
          <w:ilvl w:val="0"/>
          <w:numId w:val="3"/>
        </w:numPr>
        <w:spacing w:line="240" w:lineRule="auto"/>
        <w:jc w:val="both"/>
        <w:rPr>
          <w:rFonts w:ascii="Montserrat" w:eastAsia="Montserrat Medium" w:hAnsi="Montserrat" w:cs="Montserrat Medium"/>
          <w:color w:val="000000"/>
          <w:sz w:val="20"/>
          <w:szCs w:val="20"/>
        </w:rPr>
      </w:pPr>
      <w:r w:rsidRPr="00657B7D">
        <w:rPr>
          <w:rFonts w:ascii="Montserrat" w:eastAsia="Montserrat Medium" w:hAnsi="Montserrat" w:cs="Montserrat Medium"/>
          <w:color w:val="000000"/>
          <w:sz w:val="20"/>
          <w:szCs w:val="20"/>
        </w:rPr>
        <w:t>Cualquier otro servicio no detallado</w:t>
      </w:r>
    </w:p>
    <w:p w14:paraId="56E725CF" w14:textId="2AA63EC8" w:rsidR="00EC698A" w:rsidRDefault="00EC698A" w:rsidP="00EC698A">
      <w:pPr>
        <w:jc w:val="both"/>
        <w:rPr>
          <w:rFonts w:ascii="Montserrat" w:eastAsia="Montserrat Medium" w:hAnsi="Montserrat" w:cs="Montserrat Medium"/>
          <w:color w:val="000000"/>
          <w:sz w:val="20"/>
          <w:szCs w:val="20"/>
        </w:rPr>
      </w:pPr>
    </w:p>
    <w:p w14:paraId="46C34F34" w14:textId="77777777" w:rsidR="00094AF0" w:rsidRPr="00094AF0" w:rsidRDefault="00094AF0" w:rsidP="00EC698A">
      <w:pPr>
        <w:jc w:val="both"/>
        <w:rPr>
          <w:rFonts w:ascii="Montserrat" w:eastAsia="Montserrat Medium" w:hAnsi="Montserrat" w:cs="Montserrat Medium"/>
          <w:color w:val="000000"/>
          <w:sz w:val="20"/>
          <w:szCs w:val="20"/>
        </w:rPr>
      </w:pPr>
    </w:p>
    <w:p w14:paraId="1599E86D" w14:textId="112516C4" w:rsidR="00EC698A" w:rsidRPr="00EC698A" w:rsidRDefault="00EC698A" w:rsidP="00EC698A">
      <w:pPr>
        <w:jc w:val="both"/>
        <w:rPr>
          <w:rFonts w:ascii="Montserrat" w:eastAsia="Montserrat Medium" w:hAnsi="Montserrat" w:cs="Montserrat Medium"/>
          <w:b/>
          <w:bCs/>
          <w:color w:val="000000"/>
          <w:sz w:val="20"/>
          <w:szCs w:val="20"/>
        </w:rPr>
      </w:pPr>
      <w:r w:rsidRPr="00EC698A">
        <w:rPr>
          <w:rFonts w:ascii="Montserrat" w:eastAsia="Montserrat Medium" w:hAnsi="Montserrat" w:cs="Montserrat Medium"/>
          <w:b/>
          <w:bCs/>
          <w:color w:val="000000"/>
          <w:sz w:val="20"/>
          <w:szCs w:val="20"/>
        </w:rPr>
        <w:t>Excursiones opcionales y Servicios de Valor Añadido:</w:t>
      </w:r>
    </w:p>
    <w:p w14:paraId="4C764BAE" w14:textId="77777777" w:rsidR="00EC698A" w:rsidRPr="00EC698A" w:rsidRDefault="00EC698A" w:rsidP="00EC698A">
      <w:pPr>
        <w:numPr>
          <w:ilvl w:val="0"/>
          <w:numId w:val="25"/>
        </w:numPr>
        <w:shd w:val="clear" w:color="auto" w:fill="FFFFFF"/>
        <w:spacing w:line="240" w:lineRule="auto"/>
        <w:jc w:val="both"/>
        <w:rPr>
          <w:rFonts w:ascii="Montserrat" w:eastAsia="Montserrat" w:hAnsi="Montserrat" w:cs="Montserrat"/>
          <w:color w:val="000000"/>
          <w:sz w:val="20"/>
          <w:szCs w:val="20"/>
        </w:rPr>
      </w:pPr>
      <w:r w:rsidRPr="00EC698A">
        <w:rPr>
          <w:rFonts w:ascii="Montserrat" w:eastAsia="Montserrat" w:hAnsi="Montserrat" w:cs="Montserrat"/>
          <w:color w:val="000000"/>
          <w:sz w:val="20"/>
          <w:szCs w:val="20"/>
        </w:rPr>
        <w:t>Le sugerimos tomar las Excursiones Opcionales y de Servicios de Valor Añadido indicadas en este itinerario, ya que serán el complemento de su viaje.</w:t>
      </w:r>
    </w:p>
    <w:p w14:paraId="714220E2" w14:textId="77777777" w:rsidR="00EC698A" w:rsidRPr="00EC698A" w:rsidRDefault="00EC698A" w:rsidP="00EC698A">
      <w:pPr>
        <w:pStyle w:val="Prrafodelista"/>
        <w:numPr>
          <w:ilvl w:val="0"/>
          <w:numId w:val="25"/>
        </w:numPr>
        <w:shd w:val="clear" w:color="auto" w:fill="FFFFFF"/>
        <w:spacing w:line="240" w:lineRule="auto"/>
        <w:jc w:val="both"/>
        <w:rPr>
          <w:rFonts w:ascii="Montserrat" w:eastAsia="Montserrat" w:hAnsi="Montserrat" w:cs="Montserrat"/>
          <w:color w:val="000000"/>
          <w:sz w:val="20"/>
          <w:szCs w:val="20"/>
        </w:rPr>
      </w:pPr>
      <w:r w:rsidRPr="00EC698A">
        <w:rPr>
          <w:rFonts w:ascii="Montserrat" w:eastAsia="Montserrat" w:hAnsi="Montserrat" w:cs="Montserrat"/>
          <w:color w:val="000000"/>
          <w:sz w:val="20"/>
          <w:szCs w:val="20"/>
        </w:rPr>
        <w:t>Las Excursiones Opcionales se contratan directamente en Destino y se pagan en EUR.</w:t>
      </w:r>
    </w:p>
    <w:p w14:paraId="10F473AB" w14:textId="77777777" w:rsidR="00EC698A" w:rsidRPr="00EC698A" w:rsidRDefault="00EC698A" w:rsidP="00EC698A">
      <w:pPr>
        <w:pStyle w:val="Prrafodelista"/>
        <w:numPr>
          <w:ilvl w:val="0"/>
          <w:numId w:val="25"/>
        </w:numPr>
        <w:shd w:val="clear" w:color="auto" w:fill="FFFFFF"/>
        <w:spacing w:line="240" w:lineRule="auto"/>
        <w:jc w:val="both"/>
        <w:rPr>
          <w:rFonts w:ascii="Montserrat" w:eastAsia="Montserrat" w:hAnsi="Montserrat" w:cs="Montserrat"/>
          <w:color w:val="000000"/>
          <w:sz w:val="20"/>
          <w:szCs w:val="20"/>
        </w:rPr>
      </w:pPr>
      <w:r w:rsidRPr="00EC698A">
        <w:rPr>
          <w:rFonts w:ascii="Montserrat" w:eastAsia="Montserrat" w:hAnsi="Montserrat" w:cs="Montserrat"/>
          <w:color w:val="000000"/>
          <w:sz w:val="20"/>
          <w:szCs w:val="20"/>
        </w:rPr>
        <w:t>Los Servicios de Valor Añadido se contratan en la Ciudad de Origen.</w:t>
      </w:r>
    </w:p>
    <w:p w14:paraId="0D061A73" w14:textId="2E1960F8" w:rsidR="00EC698A" w:rsidRDefault="00EC698A" w:rsidP="00EC698A">
      <w:pPr>
        <w:numPr>
          <w:ilvl w:val="0"/>
          <w:numId w:val="25"/>
        </w:numPr>
        <w:shd w:val="clear" w:color="auto" w:fill="FFFFFF"/>
        <w:spacing w:line="240" w:lineRule="auto"/>
        <w:jc w:val="both"/>
        <w:rPr>
          <w:rFonts w:ascii="Montserrat" w:eastAsia="Montserrat" w:hAnsi="Montserrat" w:cs="Montserrat"/>
          <w:color w:val="000000"/>
          <w:sz w:val="20"/>
          <w:szCs w:val="20"/>
        </w:rPr>
      </w:pPr>
      <w:r w:rsidRPr="00EC698A">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1EA9DC5E" w14:textId="1C631CC5" w:rsidR="007E1BF5" w:rsidRDefault="007E1BF5" w:rsidP="00EC698A">
      <w:pPr>
        <w:numPr>
          <w:ilvl w:val="0"/>
          <w:numId w:val="25"/>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operador en destino puede modificar </w:t>
      </w:r>
      <w:r w:rsidR="00810911">
        <w:rPr>
          <w:rFonts w:ascii="Montserrat" w:eastAsia="Montserrat" w:hAnsi="Montserrat" w:cs="Montserrat"/>
          <w:color w:val="000000"/>
          <w:sz w:val="20"/>
          <w:szCs w:val="20"/>
        </w:rPr>
        <w:t>el itinerario, por alguna causa especial que se presente en la logística de este, por lo cual, no se sugiere que se contraten opcionales fuera de las recomendadas en el itinerario con Volando viajes de otra forma, no nos hacemos responsables de los gastos o problemas que esto pueda generar.</w:t>
      </w:r>
    </w:p>
    <w:p w14:paraId="043D194C" w14:textId="23CE78ED" w:rsidR="00810911" w:rsidRDefault="00810911" w:rsidP="00EC698A">
      <w:pPr>
        <w:numPr>
          <w:ilvl w:val="0"/>
          <w:numId w:val="25"/>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adquirirlas desde origen, Volando Viajes no podrá vender excursiones opcionales con otros proveedores que no sea el que opere el itinerario, esto para el buen desarrollo del viaje y evitarle problemas al pasajero.</w:t>
      </w:r>
    </w:p>
    <w:p w14:paraId="78D5E63A" w14:textId="398DCAEF" w:rsidR="00810911" w:rsidRPr="00EC698A" w:rsidRDefault="00810911" w:rsidP="00EC698A">
      <w:pPr>
        <w:numPr>
          <w:ilvl w:val="0"/>
          <w:numId w:val="25"/>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Si el </w:t>
      </w:r>
      <w:r w:rsidR="009F1A2D">
        <w:rPr>
          <w:rFonts w:ascii="Montserrat" w:eastAsia="Montserrat" w:hAnsi="Montserrat" w:cs="Montserrat"/>
          <w:color w:val="000000"/>
          <w:sz w:val="20"/>
          <w:szCs w:val="20"/>
        </w:rPr>
        <w:t>pasajero</w:t>
      </w:r>
      <w:r>
        <w:rPr>
          <w:rFonts w:ascii="Montserrat" w:eastAsia="Montserrat" w:hAnsi="Montserrat" w:cs="Montserrat"/>
          <w:color w:val="000000"/>
          <w:sz w:val="20"/>
          <w:szCs w:val="20"/>
        </w:rPr>
        <w:t xml:space="preserve"> decide la contratación de opcionales fuera de las sugeridas en el itinerario por Volando Viajes y, la agencia minorista las vende, queda entre ellos a responsabilidad de decidir frente a una duplicidad, son contar con el reembolso de las adquiridas con Volando Viajes.</w:t>
      </w:r>
    </w:p>
    <w:p w14:paraId="6325B173" w14:textId="77777777" w:rsidR="00335CBA" w:rsidRPr="00094AF0" w:rsidRDefault="00335CBA" w:rsidP="00A73184">
      <w:pPr>
        <w:shd w:val="clear" w:color="auto" w:fill="FFFFFF"/>
        <w:spacing w:line="240" w:lineRule="auto"/>
        <w:jc w:val="both"/>
        <w:rPr>
          <w:rFonts w:ascii="Montserrat" w:eastAsia="Montserrat Medium" w:hAnsi="Montserrat" w:cs="Montserrat Medium"/>
          <w:sz w:val="20"/>
          <w:szCs w:val="20"/>
        </w:rPr>
      </w:pPr>
    </w:p>
    <w:p w14:paraId="2AD37246" w14:textId="77777777" w:rsidR="00335CBA" w:rsidRPr="00094AF0" w:rsidRDefault="00335CBA" w:rsidP="00A73184">
      <w:pPr>
        <w:shd w:val="clear" w:color="auto" w:fill="FFFFFF"/>
        <w:spacing w:line="240" w:lineRule="auto"/>
        <w:jc w:val="both"/>
        <w:rPr>
          <w:rFonts w:ascii="Montserrat" w:eastAsia="Montserrat Medium" w:hAnsi="Montserrat" w:cs="Montserrat Medium"/>
          <w:sz w:val="20"/>
          <w:szCs w:val="20"/>
        </w:rPr>
      </w:pPr>
    </w:p>
    <w:p w14:paraId="71E08106" w14:textId="7CA25069" w:rsidR="00A73184" w:rsidRPr="00402D29" w:rsidRDefault="00A73184" w:rsidP="00A73184">
      <w:pPr>
        <w:shd w:val="clear" w:color="auto" w:fill="FFFFFF"/>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b/>
          <w:bCs/>
          <w:color w:val="000000"/>
          <w:sz w:val="20"/>
          <w:szCs w:val="20"/>
        </w:rPr>
        <w:t>Notas importantes</w:t>
      </w:r>
      <w:r w:rsidRPr="00402D29">
        <w:rPr>
          <w:rFonts w:ascii="Montserrat" w:eastAsia="Montserrat Medium" w:hAnsi="Montserrat" w:cs="Montserrat Medium"/>
          <w:color w:val="000000"/>
          <w:sz w:val="20"/>
          <w:szCs w:val="20"/>
        </w:rPr>
        <w:t>:</w:t>
      </w:r>
    </w:p>
    <w:p w14:paraId="4CC2C182" w14:textId="77777777" w:rsidR="00A73184" w:rsidRPr="00402D29" w:rsidRDefault="00A73184" w:rsidP="009F1A2D">
      <w:pPr>
        <w:numPr>
          <w:ilvl w:val="0"/>
          <w:numId w:val="4"/>
        </w:numPr>
        <w:spacing w:line="240" w:lineRule="auto"/>
        <w:jc w:val="both"/>
        <w:rPr>
          <w:rFonts w:ascii="Montserrat" w:eastAsia="Montserrat Medium" w:hAnsi="Montserrat" w:cs="Montserrat Medium"/>
          <w:color w:val="000000"/>
          <w:sz w:val="20"/>
          <w:szCs w:val="20"/>
          <w:u w:val="single"/>
        </w:rPr>
      </w:pPr>
      <w:r w:rsidRPr="00402D29">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402D29">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6867BA8" w14:textId="77777777" w:rsidR="00A73184" w:rsidRPr="00402D29" w:rsidRDefault="00A73184" w:rsidP="009F1A2D">
      <w:pPr>
        <w:numPr>
          <w:ilvl w:val="0"/>
          <w:numId w:val="4"/>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El cliente deberá enviar copia de pasaporte con una vigencia de 6 meses a la fecha de regreso de su viaje.</w:t>
      </w:r>
    </w:p>
    <w:p w14:paraId="5042B74B" w14:textId="77777777" w:rsidR="00A73184" w:rsidRPr="00402D29" w:rsidRDefault="00A73184" w:rsidP="009F1A2D">
      <w:pPr>
        <w:numPr>
          <w:ilvl w:val="0"/>
          <w:numId w:val="4"/>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Los horarios de vuelo se le enviaran en la confirmación.</w:t>
      </w:r>
    </w:p>
    <w:p w14:paraId="2A7E9B3A" w14:textId="77777777" w:rsidR="00A73184" w:rsidRPr="00402D29" w:rsidRDefault="00A73184" w:rsidP="009F1A2D">
      <w:pPr>
        <w:numPr>
          <w:ilvl w:val="0"/>
          <w:numId w:val="4"/>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lastRenderedPageBreak/>
        <w:t>En caso de vivir en el interior de la República Mexicana y necesitar de un vuelo doméstico, será importante dar aviso al asesor para que le apoye en buscar la mejor opción de horarios para la conexión con el viaje internacional.</w:t>
      </w:r>
    </w:p>
    <w:p w14:paraId="5615D7E3" w14:textId="77777777" w:rsidR="00A73184" w:rsidRPr="00402D29" w:rsidRDefault="00A73184" w:rsidP="009F1A2D">
      <w:pPr>
        <w:numPr>
          <w:ilvl w:val="0"/>
          <w:numId w:val="4"/>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Puede ampliar la cobertura del seguro de viaje. Consulte las opciones con su asesor de ventas.</w:t>
      </w:r>
    </w:p>
    <w:p w14:paraId="1F07F4CF" w14:textId="7F6ED7F2" w:rsidR="00A73184" w:rsidRDefault="00A73184" w:rsidP="009F1A2D">
      <w:pPr>
        <w:pStyle w:val="Prrafodelista"/>
        <w:numPr>
          <w:ilvl w:val="0"/>
          <w:numId w:val="4"/>
        </w:numPr>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6E72FB2E" w14:textId="5CBBC9A5" w:rsidR="00A73184" w:rsidRDefault="00A73184" w:rsidP="00094AF0">
      <w:pPr>
        <w:rPr>
          <w:rFonts w:ascii="Montserrat" w:eastAsia="Montserrat Medium" w:hAnsi="Montserrat" w:cs="Montserrat Medium"/>
          <w:color w:val="000000"/>
          <w:sz w:val="20"/>
          <w:szCs w:val="20"/>
        </w:rPr>
      </w:pPr>
    </w:p>
    <w:p w14:paraId="2B339E1A" w14:textId="77777777" w:rsidR="00094AF0" w:rsidRPr="00094AF0" w:rsidRDefault="00094AF0" w:rsidP="00094AF0">
      <w:pPr>
        <w:rPr>
          <w:rFonts w:ascii="Montserrat" w:eastAsia="Montserrat Medium" w:hAnsi="Montserrat" w:cs="Montserrat Medium"/>
          <w:color w:val="000000"/>
          <w:sz w:val="20"/>
          <w:szCs w:val="20"/>
        </w:rPr>
      </w:pPr>
    </w:p>
    <w:tbl>
      <w:tblPr>
        <w:tblStyle w:val="a2"/>
        <w:tblW w:w="5000" w:type="pct"/>
        <w:jc w:val="center"/>
        <w:tblInd w:w="0" w:type="dxa"/>
        <w:tblLook w:val="0400" w:firstRow="0" w:lastRow="0" w:firstColumn="0" w:lastColumn="0" w:noHBand="0" w:noVBand="1"/>
      </w:tblPr>
      <w:tblGrid>
        <w:gridCol w:w="2405"/>
        <w:gridCol w:w="5244"/>
        <w:gridCol w:w="2421"/>
      </w:tblGrid>
      <w:tr w:rsidR="00A73184" w:rsidRPr="00402D29" w14:paraId="480B8794" w14:textId="77777777" w:rsidTr="00811433">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592DAB25" w14:textId="77777777" w:rsidR="00A73184" w:rsidRPr="00402D29" w:rsidRDefault="00A73184" w:rsidP="00811433">
            <w:pPr>
              <w:spacing w:line="240" w:lineRule="auto"/>
              <w:jc w:val="center"/>
              <w:rPr>
                <w:rFonts w:ascii="Montserrat" w:eastAsia="Montserrat Medium" w:hAnsi="Montserrat" w:cs="Montserrat Medium"/>
                <w:sz w:val="24"/>
                <w:szCs w:val="24"/>
              </w:rPr>
            </w:pPr>
            <w:bookmarkStart w:id="4" w:name="_Hlk188634247"/>
            <w:r w:rsidRPr="00402D29">
              <w:rPr>
                <w:rFonts w:ascii="Montserrat" w:eastAsia="Montserrat Medium" w:hAnsi="Montserrat" w:cs="Montserrat Medium"/>
                <w:b/>
                <w:color w:val="FFFFFF"/>
                <w:sz w:val="28"/>
                <w:szCs w:val="28"/>
              </w:rPr>
              <w:t>HOTELES PREVISTOS O SIMILARES</w:t>
            </w:r>
          </w:p>
        </w:tc>
      </w:tr>
      <w:tr w:rsidR="00A73184" w:rsidRPr="00402D29" w14:paraId="249C29AA" w14:textId="77777777" w:rsidTr="00811433">
        <w:trPr>
          <w:trHeight w:val="323"/>
          <w:jc w:val="center"/>
        </w:trPr>
        <w:tc>
          <w:tcPr>
            <w:tcW w:w="1194"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7D5D0A22" w14:textId="77777777" w:rsidR="00A73184" w:rsidRPr="00402D29" w:rsidRDefault="00A73184" w:rsidP="00811433">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CIUDAD</w:t>
            </w:r>
          </w:p>
        </w:tc>
        <w:tc>
          <w:tcPr>
            <w:tcW w:w="2604"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55AC497" w14:textId="77777777" w:rsidR="00A73184" w:rsidRPr="00402D29" w:rsidRDefault="00A73184" w:rsidP="00811433">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HOTEL</w:t>
            </w:r>
          </w:p>
        </w:tc>
        <w:tc>
          <w:tcPr>
            <w:tcW w:w="1202"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634DA01" w14:textId="77777777" w:rsidR="00A73184" w:rsidRPr="00402D29" w:rsidRDefault="00A73184" w:rsidP="00811433">
            <w:pPr>
              <w:spacing w:line="240" w:lineRule="auto"/>
              <w:jc w:val="center"/>
              <w:rPr>
                <w:rFonts w:ascii="Montserrat" w:eastAsia="Montserrat Medium" w:hAnsi="Montserrat" w:cs="Montserrat Medium"/>
                <w:b/>
                <w:color w:val="FFFFFF"/>
              </w:rPr>
            </w:pPr>
            <w:r w:rsidRPr="00402D29">
              <w:rPr>
                <w:rFonts w:ascii="Montserrat" w:eastAsia="Montserrat Medium" w:hAnsi="Montserrat" w:cs="Montserrat Medium"/>
                <w:b/>
                <w:color w:val="FFFFFF"/>
              </w:rPr>
              <w:t>CATEGORÍA</w:t>
            </w:r>
          </w:p>
        </w:tc>
      </w:tr>
      <w:tr w:rsidR="00A73184" w:rsidRPr="00402D29" w14:paraId="28EC4F16" w14:textId="77777777" w:rsidTr="00811433">
        <w:trPr>
          <w:trHeight w:val="247"/>
          <w:jc w:val="center"/>
        </w:trPr>
        <w:tc>
          <w:tcPr>
            <w:tcW w:w="1194" w:type="pct"/>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5F7154F" w14:textId="77777777" w:rsidR="00A73184" w:rsidRPr="00A36A34" w:rsidRDefault="00A73184" w:rsidP="0081143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SANTIAGO</w:t>
            </w:r>
          </w:p>
        </w:tc>
        <w:tc>
          <w:tcPr>
            <w:tcW w:w="260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2F9342B" w14:textId="60736061" w:rsidR="00A73184" w:rsidRPr="00402D29" w:rsidRDefault="00A73184" w:rsidP="00811433">
            <w:pPr>
              <w:spacing w:line="240" w:lineRule="auto"/>
              <w:jc w:val="center"/>
              <w:rPr>
                <w:rFonts w:ascii="Montserrat" w:eastAsia="Montserrat Medium" w:hAnsi="Montserrat" w:cs="Montserrat Medium"/>
                <w:sz w:val="18"/>
                <w:szCs w:val="18"/>
              </w:rPr>
            </w:pPr>
            <w:r w:rsidRPr="0001401E">
              <w:rPr>
                <w:rFonts w:ascii="Montserrat" w:eastAsia="Montserrat Medium" w:hAnsi="Montserrat" w:cs="Montserrat Medium"/>
                <w:sz w:val="18"/>
                <w:szCs w:val="18"/>
              </w:rPr>
              <w:t>Hotel Avenida</w:t>
            </w:r>
            <w:r w:rsidR="00EC698A">
              <w:rPr>
                <w:rFonts w:ascii="Montserrat" w:eastAsia="Montserrat Medium" w:hAnsi="Montserrat" w:cs="Montserrat Medium"/>
                <w:sz w:val="18"/>
                <w:szCs w:val="18"/>
              </w:rPr>
              <w:t xml:space="preserve"> *</w:t>
            </w:r>
          </w:p>
        </w:tc>
        <w:tc>
          <w:tcPr>
            <w:tcW w:w="1202"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D531F7F" w14:textId="77777777" w:rsidR="00A73184" w:rsidRPr="00402D29" w:rsidRDefault="00A73184" w:rsidP="00811433">
            <w:pPr>
              <w:spacing w:line="240" w:lineRule="auto"/>
              <w:jc w:val="center"/>
              <w:rPr>
                <w:rFonts w:ascii="Montserrat" w:eastAsia="Montserrat Medium" w:hAnsi="Montserrat" w:cs="Montserrat Medium"/>
                <w:color w:val="000000"/>
                <w:sz w:val="18"/>
                <w:szCs w:val="18"/>
              </w:rPr>
            </w:pPr>
            <w:r w:rsidRPr="0001401E">
              <w:rPr>
                <w:rFonts w:ascii="Montserrat" w:eastAsia="Montserrat Medium" w:hAnsi="Montserrat" w:cs="Montserrat Medium"/>
                <w:color w:val="000000"/>
                <w:sz w:val="18"/>
                <w:szCs w:val="18"/>
              </w:rPr>
              <w:t>Categoría T</w:t>
            </w:r>
          </w:p>
        </w:tc>
      </w:tr>
      <w:tr w:rsidR="00A73184" w:rsidRPr="0001401E" w14:paraId="28A43261" w14:textId="77777777" w:rsidTr="00811433">
        <w:trPr>
          <w:trHeight w:val="247"/>
          <w:jc w:val="center"/>
        </w:trPr>
        <w:tc>
          <w:tcPr>
            <w:tcW w:w="1194" w:type="pct"/>
            <w:vMerge/>
            <w:tcBorders>
              <w:left w:val="single" w:sz="4" w:space="0" w:color="8614B4"/>
              <w:bottom w:val="single" w:sz="8" w:space="0" w:color="8614B4"/>
              <w:right w:val="single" w:sz="4" w:space="0" w:color="8614B4"/>
            </w:tcBorders>
            <w:tcMar>
              <w:top w:w="0" w:type="dxa"/>
              <w:left w:w="115" w:type="dxa"/>
              <w:bottom w:w="0" w:type="dxa"/>
              <w:right w:w="115" w:type="dxa"/>
            </w:tcMar>
            <w:vAlign w:val="center"/>
          </w:tcPr>
          <w:p w14:paraId="0CA2D3E4" w14:textId="77777777" w:rsidR="00A73184" w:rsidRDefault="00A73184" w:rsidP="00811433">
            <w:pPr>
              <w:spacing w:line="240" w:lineRule="auto"/>
              <w:jc w:val="center"/>
              <w:rPr>
                <w:rFonts w:ascii="Montserrat" w:eastAsia="Montserrat Medium" w:hAnsi="Montserrat" w:cs="Montserrat Medium"/>
                <w:b/>
                <w:bCs/>
                <w:sz w:val="18"/>
                <w:szCs w:val="18"/>
              </w:rPr>
            </w:pPr>
          </w:p>
        </w:tc>
        <w:tc>
          <w:tcPr>
            <w:tcW w:w="2604" w:type="pct"/>
            <w:tcBorders>
              <w:top w:val="single" w:sz="4" w:space="0" w:color="8614B4"/>
              <w:left w:val="single" w:sz="4" w:space="0" w:color="8614B4"/>
              <w:bottom w:val="single" w:sz="8"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DA77D96" w14:textId="10106806" w:rsidR="00A73184" w:rsidRPr="0001401E" w:rsidRDefault="00A73184" w:rsidP="00811433">
            <w:pPr>
              <w:spacing w:line="240" w:lineRule="auto"/>
              <w:jc w:val="center"/>
              <w:rPr>
                <w:rFonts w:ascii="Montserrat" w:eastAsia="Montserrat Medium" w:hAnsi="Montserrat" w:cs="Montserrat Medium"/>
                <w:sz w:val="18"/>
                <w:szCs w:val="18"/>
              </w:rPr>
            </w:pPr>
            <w:r w:rsidRPr="0001401E">
              <w:rPr>
                <w:rFonts w:ascii="Montserrat" w:eastAsia="Montserrat Medium" w:hAnsi="Montserrat" w:cs="Montserrat Medium"/>
                <w:sz w:val="18"/>
                <w:szCs w:val="18"/>
              </w:rPr>
              <w:t>Hotel Gelmírez</w:t>
            </w:r>
            <w:r w:rsidR="00EC698A">
              <w:rPr>
                <w:rFonts w:ascii="Montserrat" w:eastAsia="Montserrat Medium" w:hAnsi="Montserrat" w:cs="Montserrat Medium"/>
                <w:sz w:val="18"/>
                <w:szCs w:val="18"/>
              </w:rPr>
              <w:t xml:space="preserve"> ****</w:t>
            </w:r>
          </w:p>
        </w:tc>
        <w:tc>
          <w:tcPr>
            <w:tcW w:w="1202" w:type="pct"/>
            <w:tcBorders>
              <w:top w:val="single" w:sz="4" w:space="0" w:color="8614B4"/>
              <w:left w:val="single" w:sz="4" w:space="0" w:color="8614B4"/>
              <w:bottom w:val="single" w:sz="8"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D89C053" w14:textId="77777777" w:rsidR="00A73184" w:rsidRPr="0001401E" w:rsidRDefault="00A73184" w:rsidP="00811433">
            <w:pPr>
              <w:spacing w:line="240" w:lineRule="auto"/>
              <w:jc w:val="center"/>
              <w:rPr>
                <w:rFonts w:ascii="Montserrat" w:eastAsia="Montserrat Medium" w:hAnsi="Montserrat" w:cs="Montserrat Medium"/>
                <w:color w:val="000000"/>
                <w:sz w:val="18"/>
                <w:szCs w:val="18"/>
              </w:rPr>
            </w:pPr>
            <w:r w:rsidRPr="0001401E">
              <w:rPr>
                <w:rFonts w:ascii="Montserrat" w:eastAsia="Montserrat Medium" w:hAnsi="Montserrat" w:cs="Montserrat Medium"/>
                <w:color w:val="000000"/>
                <w:sz w:val="18"/>
                <w:szCs w:val="18"/>
              </w:rPr>
              <w:t xml:space="preserve">Categoría </w:t>
            </w:r>
            <w:r>
              <w:rPr>
                <w:rFonts w:ascii="Montserrat" w:eastAsia="Montserrat Medium" w:hAnsi="Montserrat" w:cs="Montserrat Medium"/>
                <w:color w:val="000000"/>
                <w:sz w:val="18"/>
                <w:szCs w:val="18"/>
              </w:rPr>
              <w:t>A</w:t>
            </w:r>
          </w:p>
        </w:tc>
      </w:tr>
      <w:tr w:rsidR="00A73184" w:rsidRPr="00402D29" w14:paraId="5843BD6F" w14:textId="77777777" w:rsidTr="00811433">
        <w:trPr>
          <w:trHeight w:val="247"/>
          <w:jc w:val="center"/>
        </w:trPr>
        <w:tc>
          <w:tcPr>
            <w:tcW w:w="1194" w:type="pct"/>
            <w:vMerge w:val="restart"/>
            <w:tcBorders>
              <w:top w:val="single" w:sz="8"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3E2D8164" w14:textId="77777777" w:rsidR="00A73184" w:rsidRPr="00A36A34" w:rsidRDefault="00A73184" w:rsidP="0081143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RESTO CIUDADES</w:t>
            </w:r>
          </w:p>
        </w:tc>
        <w:tc>
          <w:tcPr>
            <w:tcW w:w="2604" w:type="pct"/>
            <w:tcBorders>
              <w:top w:val="single" w:sz="8"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72C99E1C" w14:textId="77777777" w:rsidR="00A73184" w:rsidRPr="00402D29" w:rsidRDefault="00A73184" w:rsidP="00811433">
            <w:pPr>
              <w:spacing w:line="240" w:lineRule="auto"/>
              <w:jc w:val="center"/>
              <w:rPr>
                <w:rFonts w:ascii="Montserrat" w:eastAsia="Montserrat Medium" w:hAnsi="Montserrat" w:cs="Montserrat Medium"/>
                <w:sz w:val="18"/>
                <w:szCs w:val="18"/>
              </w:rPr>
            </w:pPr>
            <w:r w:rsidRPr="0001401E">
              <w:rPr>
                <w:rFonts w:ascii="Montserrat" w:eastAsia="Montserrat Medium" w:hAnsi="Montserrat" w:cs="Montserrat Medium"/>
                <w:sz w:val="18"/>
                <w:szCs w:val="18"/>
              </w:rPr>
              <w:t>Hostales/Pensiones con baño privado</w:t>
            </w:r>
          </w:p>
        </w:tc>
        <w:tc>
          <w:tcPr>
            <w:tcW w:w="1202" w:type="pct"/>
            <w:tcBorders>
              <w:top w:val="single" w:sz="8"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BC38EA2" w14:textId="77777777" w:rsidR="00A73184" w:rsidRPr="00402D29" w:rsidRDefault="00A73184" w:rsidP="00811433">
            <w:pPr>
              <w:spacing w:line="240" w:lineRule="auto"/>
              <w:jc w:val="center"/>
              <w:rPr>
                <w:rFonts w:ascii="Montserrat" w:eastAsia="Montserrat Medium" w:hAnsi="Montserrat" w:cs="Montserrat Medium"/>
                <w:color w:val="000000"/>
                <w:sz w:val="18"/>
                <w:szCs w:val="18"/>
              </w:rPr>
            </w:pPr>
            <w:r w:rsidRPr="0001401E">
              <w:rPr>
                <w:rFonts w:ascii="Montserrat" w:eastAsia="Montserrat Medium" w:hAnsi="Montserrat" w:cs="Montserrat Medium"/>
                <w:color w:val="000000"/>
                <w:sz w:val="18"/>
                <w:szCs w:val="18"/>
              </w:rPr>
              <w:t>Categoría T</w:t>
            </w:r>
          </w:p>
        </w:tc>
      </w:tr>
      <w:tr w:rsidR="00A73184" w:rsidRPr="0001401E" w14:paraId="0949636A" w14:textId="77777777" w:rsidTr="00811433">
        <w:trPr>
          <w:trHeight w:val="247"/>
          <w:jc w:val="center"/>
        </w:trPr>
        <w:tc>
          <w:tcPr>
            <w:tcW w:w="1194" w:type="pct"/>
            <w:vMerge/>
            <w:tcBorders>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39C72A56" w14:textId="77777777" w:rsidR="00A73184" w:rsidRDefault="00A73184" w:rsidP="00811433">
            <w:pPr>
              <w:spacing w:line="240" w:lineRule="auto"/>
              <w:jc w:val="center"/>
              <w:rPr>
                <w:rFonts w:ascii="Montserrat" w:eastAsia="Montserrat Medium" w:hAnsi="Montserrat" w:cs="Montserrat Medium"/>
                <w:b/>
                <w:bCs/>
                <w:sz w:val="18"/>
                <w:szCs w:val="18"/>
              </w:rPr>
            </w:pPr>
          </w:p>
        </w:tc>
        <w:tc>
          <w:tcPr>
            <w:tcW w:w="260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8AFE502" w14:textId="77777777" w:rsidR="00A73184" w:rsidRPr="0001401E" w:rsidRDefault="00A73184" w:rsidP="00811433">
            <w:pPr>
              <w:spacing w:line="240" w:lineRule="auto"/>
              <w:jc w:val="center"/>
              <w:rPr>
                <w:rFonts w:ascii="Montserrat" w:eastAsia="Montserrat Medium" w:hAnsi="Montserrat" w:cs="Montserrat Medium"/>
                <w:sz w:val="18"/>
                <w:szCs w:val="18"/>
              </w:rPr>
            </w:pPr>
            <w:r w:rsidRPr="0001401E">
              <w:rPr>
                <w:rFonts w:ascii="Montserrat" w:eastAsia="Montserrat Medium" w:hAnsi="Montserrat" w:cs="Montserrat Medium"/>
                <w:sz w:val="18"/>
                <w:szCs w:val="18"/>
              </w:rPr>
              <w:t>Hoteles con encanto</w:t>
            </w:r>
          </w:p>
        </w:tc>
        <w:tc>
          <w:tcPr>
            <w:tcW w:w="1202"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EF1474D" w14:textId="77777777" w:rsidR="00A73184" w:rsidRPr="0001401E" w:rsidRDefault="00A73184" w:rsidP="00811433">
            <w:pPr>
              <w:spacing w:line="240" w:lineRule="auto"/>
              <w:jc w:val="center"/>
              <w:rPr>
                <w:rFonts w:ascii="Montserrat" w:eastAsia="Montserrat Medium" w:hAnsi="Montserrat" w:cs="Montserrat Medium"/>
                <w:color w:val="000000"/>
                <w:sz w:val="18"/>
                <w:szCs w:val="18"/>
              </w:rPr>
            </w:pPr>
            <w:r w:rsidRPr="0001401E">
              <w:rPr>
                <w:rFonts w:ascii="Montserrat" w:eastAsia="Montserrat Medium" w:hAnsi="Montserrat" w:cs="Montserrat Medium"/>
                <w:color w:val="000000"/>
                <w:sz w:val="18"/>
                <w:szCs w:val="18"/>
              </w:rPr>
              <w:t xml:space="preserve">Categoría </w:t>
            </w:r>
            <w:r>
              <w:rPr>
                <w:rFonts w:ascii="Montserrat" w:eastAsia="Montserrat Medium" w:hAnsi="Montserrat" w:cs="Montserrat Medium"/>
                <w:color w:val="000000"/>
                <w:sz w:val="18"/>
                <w:szCs w:val="18"/>
              </w:rPr>
              <w:t>A</w:t>
            </w:r>
          </w:p>
        </w:tc>
      </w:tr>
    </w:tbl>
    <w:bookmarkEnd w:id="4"/>
    <w:p w14:paraId="755CCB15" w14:textId="77777777" w:rsidR="00A73184" w:rsidRPr="00402D29" w:rsidRDefault="00A73184" w:rsidP="00A73184">
      <w:pPr>
        <w:shd w:val="clear" w:color="auto" w:fill="FFFFFF"/>
        <w:spacing w:line="240" w:lineRule="auto"/>
        <w:jc w:val="both"/>
        <w:rPr>
          <w:rFonts w:ascii="Montserrat" w:eastAsia="Times New Roman" w:hAnsi="Montserrat"/>
          <w:sz w:val="18"/>
          <w:szCs w:val="18"/>
        </w:rPr>
      </w:pPr>
      <w:r w:rsidRPr="00402D29">
        <w:rPr>
          <w:rFonts w:ascii="Montserrat" w:eastAsia="Times New Roman" w:hAnsi="Montserrat"/>
          <w:b/>
          <w:bCs/>
          <w:color w:val="FF0000"/>
          <w:sz w:val="18"/>
          <w:szCs w:val="18"/>
        </w:rPr>
        <w:t xml:space="preserve">Nota importante: </w:t>
      </w:r>
      <w:r w:rsidRPr="00402D29">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p w14:paraId="2EC78B83" w14:textId="348DB5E7" w:rsidR="003A4B8B" w:rsidRDefault="003A4B8B" w:rsidP="00C04C01">
      <w:pPr>
        <w:spacing w:line="240" w:lineRule="auto"/>
        <w:rPr>
          <w:rFonts w:ascii="Montserrat" w:eastAsia="Montserrat Medium" w:hAnsi="Montserrat" w:cs="Montserrat Medium"/>
          <w:sz w:val="20"/>
          <w:szCs w:val="20"/>
        </w:rPr>
      </w:pPr>
    </w:p>
    <w:p w14:paraId="3B883D2E" w14:textId="77777777" w:rsidR="00094AF0" w:rsidRPr="00402D29" w:rsidRDefault="00094AF0" w:rsidP="00C04C01">
      <w:pPr>
        <w:spacing w:line="240" w:lineRule="auto"/>
        <w:rPr>
          <w:rFonts w:ascii="Montserrat" w:eastAsia="Montserrat Medium" w:hAnsi="Montserrat" w:cs="Montserrat Medium"/>
          <w:sz w:val="20"/>
          <w:szCs w:val="20"/>
        </w:rPr>
      </w:pPr>
    </w:p>
    <w:p w14:paraId="0F8A6C1C" w14:textId="45455DE7" w:rsidR="00A73184" w:rsidRPr="00F419C3" w:rsidRDefault="00A73184" w:rsidP="00335CBA">
      <w:pPr>
        <w:pStyle w:val="Sinespaciado"/>
        <w:jc w:val="both"/>
        <w:rPr>
          <w:rFonts w:ascii="Montserrat" w:hAnsi="Montserrat"/>
          <w:sz w:val="24"/>
          <w:szCs w:val="24"/>
        </w:rPr>
      </w:pPr>
      <w:r w:rsidRPr="00F419C3">
        <w:rPr>
          <w:rFonts w:ascii="Montserrat" w:hAnsi="Montserrat"/>
          <w:b/>
          <w:sz w:val="20"/>
          <w:szCs w:val="20"/>
        </w:rPr>
        <w:t>CONDICIONES DE ANTICIPO, PAGOS PARCIALES Y TOTAL PARA LA CONTRATACIÓN DE SERVICIOS:</w:t>
      </w:r>
    </w:p>
    <w:p w14:paraId="4C62253E" w14:textId="77777777" w:rsidR="00A73184" w:rsidRDefault="00A73184" w:rsidP="00335CBA">
      <w:pPr>
        <w:pStyle w:val="Sinespaciado"/>
        <w:jc w:val="both"/>
        <w:rPr>
          <w:rFonts w:ascii="Montserrat" w:hAnsi="Montserrat"/>
          <w:sz w:val="16"/>
          <w:szCs w:val="16"/>
        </w:rPr>
      </w:pPr>
    </w:p>
    <w:p w14:paraId="6C3BA8C4" w14:textId="77777777" w:rsidR="00A73184" w:rsidRPr="00F419C3" w:rsidRDefault="00A73184" w:rsidP="00335CBA">
      <w:pPr>
        <w:pStyle w:val="Sinespaciado"/>
        <w:jc w:val="both"/>
        <w:rPr>
          <w:rFonts w:ascii="Montserrat" w:hAnsi="Montserrat"/>
          <w:sz w:val="24"/>
          <w:szCs w:val="24"/>
        </w:rPr>
      </w:pPr>
      <w:r w:rsidRPr="00F419C3">
        <w:rPr>
          <w:rFonts w:ascii="Montserrat" w:hAnsi="Montserrat"/>
          <w:sz w:val="16"/>
          <w:szCs w:val="16"/>
        </w:rPr>
        <w:t>Los anticipos mínimos por pasajero, pagos parciales y pagos totales de los servicios contratados en el paquete de viaje se regirán por las condiciones siguientes:</w:t>
      </w:r>
    </w:p>
    <w:p w14:paraId="47C660F6" w14:textId="77777777" w:rsidR="00A73184" w:rsidRPr="00913A76" w:rsidRDefault="00A73184" w:rsidP="00335CBA">
      <w:pPr>
        <w:pStyle w:val="Sinespaciado"/>
        <w:jc w:val="both"/>
        <w:rPr>
          <w:rFonts w:ascii="Montserrat" w:hAnsi="Montserrat"/>
          <w:sz w:val="16"/>
          <w:szCs w:val="16"/>
        </w:rPr>
      </w:pPr>
    </w:p>
    <w:p w14:paraId="20829DA7" w14:textId="77777777" w:rsidR="00A73184" w:rsidRDefault="00A73184" w:rsidP="00335CBA">
      <w:pPr>
        <w:pStyle w:val="Sinespaciado"/>
        <w:jc w:val="both"/>
        <w:rPr>
          <w:rFonts w:ascii="Montserrat" w:hAnsi="Montserrat"/>
          <w:sz w:val="16"/>
          <w:szCs w:val="16"/>
        </w:rPr>
      </w:pPr>
      <w:r>
        <w:rPr>
          <w:rFonts w:ascii="Montserrat" w:hAnsi="Montserrat"/>
          <w:sz w:val="16"/>
          <w:szCs w:val="16"/>
        </w:rPr>
        <w:t xml:space="preserve">1. </w:t>
      </w:r>
      <w:r w:rsidRPr="00410DC7">
        <w:rPr>
          <w:rFonts w:ascii="Montserrat" w:hAnsi="Montserrat"/>
          <w:sz w:val="16"/>
          <w:szCs w:val="16"/>
        </w:rPr>
        <w:t xml:space="preserve">Si se contrata con 31 días (treinta y un días) o más de anticipación a la fecha de salida: </w:t>
      </w:r>
    </w:p>
    <w:p w14:paraId="4DE6D2CE" w14:textId="77777777" w:rsidR="00A73184" w:rsidRPr="00410DC7" w:rsidRDefault="00A73184" w:rsidP="00335CBA">
      <w:pPr>
        <w:pStyle w:val="Sinespaciado"/>
        <w:jc w:val="both"/>
        <w:rPr>
          <w:rFonts w:ascii="Montserrat" w:hAnsi="Montserrat"/>
          <w:sz w:val="16"/>
          <w:szCs w:val="16"/>
        </w:rPr>
      </w:pPr>
      <w:r w:rsidRPr="00410DC7">
        <w:rPr>
          <w:rFonts w:ascii="Montserrat" w:hAnsi="Montserrat"/>
          <w:sz w:val="16"/>
          <w:szCs w:val="16"/>
        </w:rPr>
        <w:t xml:space="preserve">1.1. Anticipo mínimo por pasajero de al menos el 50% del costo total de los servicios contratados. </w:t>
      </w:r>
    </w:p>
    <w:p w14:paraId="2B31F916" w14:textId="77777777" w:rsidR="00A73184" w:rsidRPr="00410DC7" w:rsidRDefault="00A73184" w:rsidP="00335CBA">
      <w:pPr>
        <w:pStyle w:val="Sinespaciado"/>
        <w:jc w:val="both"/>
        <w:rPr>
          <w:rFonts w:ascii="Montserrat" w:hAnsi="Montserrat"/>
          <w:sz w:val="16"/>
          <w:szCs w:val="16"/>
        </w:rPr>
      </w:pPr>
      <w:r w:rsidRPr="00410DC7">
        <w:rPr>
          <w:rFonts w:ascii="Montserrat" w:hAnsi="Montserrat"/>
          <w:sz w:val="16"/>
          <w:szCs w:val="16"/>
        </w:rPr>
        <w:t>1.2. El pago total de los servicios contratados deberá ser pagado en firme hasta con 30 días (treinta días) anteriores a la fecha de salida</w:t>
      </w:r>
      <w:r w:rsidRPr="00BF383D">
        <w:rPr>
          <w:rFonts w:ascii="Montserrat" w:hAnsi="Montserrat"/>
          <w:sz w:val="16"/>
          <w:szCs w:val="16"/>
        </w:rPr>
        <w:t>, es decir, un día después de la contratación.</w:t>
      </w:r>
    </w:p>
    <w:p w14:paraId="372D8913" w14:textId="77777777" w:rsidR="00A73184" w:rsidRPr="00410DC7" w:rsidRDefault="00A73184" w:rsidP="00335CBA">
      <w:pPr>
        <w:pStyle w:val="Sinespaciado"/>
        <w:jc w:val="both"/>
        <w:rPr>
          <w:rFonts w:ascii="Montserrat" w:hAnsi="Montserrat"/>
          <w:sz w:val="16"/>
          <w:szCs w:val="16"/>
        </w:rPr>
      </w:pPr>
    </w:p>
    <w:p w14:paraId="68F06DB3" w14:textId="77777777" w:rsidR="00A73184" w:rsidRDefault="00A73184" w:rsidP="00335CBA">
      <w:pPr>
        <w:pStyle w:val="Sinespaciado"/>
        <w:jc w:val="both"/>
        <w:rPr>
          <w:rFonts w:ascii="Montserrat" w:hAnsi="Montserrat"/>
          <w:sz w:val="16"/>
          <w:szCs w:val="16"/>
        </w:rPr>
      </w:pPr>
      <w:r w:rsidRPr="00410DC7">
        <w:rPr>
          <w:rFonts w:ascii="Montserrat" w:hAnsi="Montserrat"/>
          <w:sz w:val="16"/>
          <w:szCs w:val="16"/>
        </w:rPr>
        <w:t xml:space="preserve">2. Si se contrata con 30 días (treinta días) o menos de anticipación a la fecha de salida: </w:t>
      </w:r>
    </w:p>
    <w:p w14:paraId="6AAD5706" w14:textId="77777777" w:rsidR="00A73184" w:rsidRPr="00410DC7" w:rsidRDefault="00A73184" w:rsidP="00335CBA">
      <w:pPr>
        <w:pStyle w:val="Sinespaciado"/>
        <w:jc w:val="both"/>
        <w:rPr>
          <w:rFonts w:ascii="Montserrat" w:hAnsi="Montserrat"/>
          <w:sz w:val="16"/>
          <w:szCs w:val="16"/>
        </w:rPr>
      </w:pPr>
      <w:r w:rsidRPr="00410DC7">
        <w:rPr>
          <w:rFonts w:ascii="Montserrat" w:hAnsi="Montserrat"/>
          <w:sz w:val="16"/>
          <w:szCs w:val="16"/>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16F069B5" w14:textId="77777777" w:rsidR="00A73184" w:rsidRPr="00913A76" w:rsidRDefault="00A73184" w:rsidP="00335CBA">
      <w:pPr>
        <w:pStyle w:val="Sinespaciado"/>
        <w:jc w:val="both"/>
        <w:rPr>
          <w:rFonts w:ascii="Montserrat" w:hAnsi="Montserrat"/>
          <w:sz w:val="16"/>
          <w:szCs w:val="16"/>
        </w:rPr>
      </w:pPr>
    </w:p>
    <w:p w14:paraId="20140725" w14:textId="77777777" w:rsidR="00A73184" w:rsidRPr="00913A76" w:rsidRDefault="00A73184" w:rsidP="00335CBA">
      <w:pPr>
        <w:pStyle w:val="Sinespaciado"/>
        <w:jc w:val="both"/>
        <w:rPr>
          <w:rFonts w:ascii="Montserrat" w:hAnsi="Montserrat"/>
          <w:sz w:val="16"/>
          <w:szCs w:val="16"/>
        </w:rPr>
      </w:pPr>
    </w:p>
    <w:p w14:paraId="3B62C75F" w14:textId="77777777" w:rsidR="00A73184" w:rsidRPr="00F419C3" w:rsidRDefault="00A73184" w:rsidP="00335CBA">
      <w:pPr>
        <w:pStyle w:val="Sinespaciado"/>
        <w:jc w:val="both"/>
        <w:rPr>
          <w:rFonts w:ascii="Montserrat" w:hAnsi="Montserrat"/>
          <w:sz w:val="24"/>
          <w:szCs w:val="24"/>
        </w:rPr>
      </w:pPr>
      <w:r w:rsidRPr="00F419C3">
        <w:rPr>
          <w:rFonts w:ascii="Montserrat" w:hAnsi="Montserrat"/>
          <w:b/>
          <w:sz w:val="20"/>
          <w:szCs w:val="20"/>
        </w:rPr>
        <w:t>POLÍTICAS DE CANCELACIÓN DE SERVICIOS</w:t>
      </w:r>
    </w:p>
    <w:p w14:paraId="57875270" w14:textId="77777777" w:rsidR="00A73184" w:rsidRPr="00B92737" w:rsidRDefault="00A73184" w:rsidP="00335CBA">
      <w:pPr>
        <w:pStyle w:val="Sinespaciado"/>
        <w:jc w:val="both"/>
        <w:rPr>
          <w:rFonts w:ascii="Montserrat" w:hAnsi="Montserrat"/>
          <w:sz w:val="16"/>
          <w:szCs w:val="16"/>
        </w:rPr>
      </w:pPr>
      <w:r w:rsidRPr="00BF383D">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hAnsi="Montserrat"/>
          <w:b/>
          <w:bCs/>
          <w:sz w:val="16"/>
          <w:szCs w:val="16"/>
        </w:rPr>
        <w:t>recepción</w:t>
      </w:r>
      <w:r w:rsidRPr="00BF383D">
        <w:rPr>
          <w:rFonts w:ascii="Montserrat" w:hAnsi="Montserrat"/>
          <w:sz w:val="16"/>
          <w:szCs w:val="16"/>
        </w:rPr>
        <w:t xml:space="preserve"> </w:t>
      </w:r>
      <w:r w:rsidRPr="00BF383D">
        <w:rPr>
          <w:rFonts w:ascii="Montserrat" w:hAnsi="Montserrat"/>
          <w:b/>
          <w:bCs/>
          <w:sz w:val="16"/>
          <w:szCs w:val="16"/>
        </w:rPr>
        <w:t>comprobable</w:t>
      </w:r>
      <w:r w:rsidRPr="00BF383D">
        <w:rPr>
          <w:rFonts w:ascii="Montserrat" w:hAnsi="Montserrat"/>
          <w:sz w:val="16"/>
          <w:szCs w:val="16"/>
        </w:rPr>
        <w:t>, admitiendo el cliente los cargos de cancelación establecidos a continuación:</w:t>
      </w:r>
    </w:p>
    <w:p w14:paraId="7D728519" w14:textId="77777777" w:rsidR="00A73184" w:rsidRPr="00913A76" w:rsidRDefault="00A73184" w:rsidP="00335CBA">
      <w:pPr>
        <w:pStyle w:val="Sinespaciado"/>
        <w:jc w:val="both"/>
        <w:rPr>
          <w:rFonts w:ascii="Montserrat" w:hAnsi="Montserrat"/>
          <w:sz w:val="16"/>
          <w:szCs w:val="16"/>
        </w:rPr>
      </w:pPr>
    </w:p>
    <w:p w14:paraId="590CE720" w14:textId="77777777" w:rsidR="00810911" w:rsidRDefault="00810911" w:rsidP="00335CBA">
      <w:pPr>
        <w:pStyle w:val="Sinespaciado"/>
        <w:jc w:val="both"/>
        <w:rPr>
          <w:rFonts w:ascii="Montserrat" w:hAnsi="Montserrat"/>
          <w:sz w:val="16"/>
          <w:szCs w:val="16"/>
        </w:rPr>
      </w:pPr>
    </w:p>
    <w:p w14:paraId="2D691E4C" w14:textId="75C9C80F" w:rsidR="00A73184" w:rsidRDefault="00A73184" w:rsidP="00335CBA">
      <w:pPr>
        <w:pStyle w:val="Sinespaciado"/>
        <w:jc w:val="both"/>
        <w:rPr>
          <w:rFonts w:ascii="Montserrat" w:hAnsi="Montserrat"/>
          <w:sz w:val="16"/>
          <w:szCs w:val="16"/>
        </w:rPr>
      </w:pPr>
      <w:r>
        <w:rPr>
          <w:rFonts w:ascii="Montserrat" w:hAnsi="Montserrat"/>
          <w:sz w:val="16"/>
          <w:szCs w:val="16"/>
        </w:rPr>
        <w:t xml:space="preserve">a) </w:t>
      </w:r>
      <w:r w:rsidRPr="00410DC7">
        <w:rPr>
          <w:rFonts w:ascii="Montserrat" w:hAnsi="Montserrat"/>
          <w:sz w:val="16"/>
          <w:szCs w:val="16"/>
        </w:rPr>
        <w:t xml:space="preserve">Si se efectúa hasta con un mínimo de 31 días (treinta y un días) antes de la fecha de salida, aplica cargos de cancelación equivalentes a la totalidad del primer anticipo realizado. </w:t>
      </w:r>
    </w:p>
    <w:p w14:paraId="34BC1A29" w14:textId="77777777" w:rsidR="00A73184" w:rsidRDefault="00A73184" w:rsidP="00335CBA">
      <w:pPr>
        <w:pStyle w:val="Sinespaciado"/>
        <w:jc w:val="both"/>
        <w:rPr>
          <w:rFonts w:ascii="Montserrat" w:hAnsi="Montserrat"/>
          <w:sz w:val="16"/>
          <w:szCs w:val="16"/>
        </w:rPr>
      </w:pPr>
      <w:r w:rsidRPr="00410DC7">
        <w:rPr>
          <w:rFonts w:ascii="Montserrat" w:hAnsi="Montserrat"/>
          <w:sz w:val="16"/>
          <w:szCs w:val="16"/>
        </w:rPr>
        <w:t xml:space="preserve">b) Si se efectúa dentro de los 30 días (treinta días) anteriores a la fecha de salida, incluso el mismo día de la salida, un cargo por cancelación del 100% (cien por ciento) del costo total de los servicios contratados por pasajero. </w:t>
      </w:r>
    </w:p>
    <w:p w14:paraId="2FADD3FC" w14:textId="66713803" w:rsidR="009E3AD0" w:rsidRPr="00402D29" w:rsidRDefault="00A73184" w:rsidP="00335CBA">
      <w:pPr>
        <w:pStyle w:val="Sinespaciado"/>
        <w:jc w:val="both"/>
        <w:rPr>
          <w:rFonts w:ascii="Montserrat" w:eastAsia="Montserrat Medium" w:hAnsi="Montserrat" w:cs="Montserrat Medium"/>
          <w:sz w:val="16"/>
          <w:szCs w:val="16"/>
        </w:rPr>
      </w:pPr>
      <w:r w:rsidRPr="00410DC7">
        <w:rPr>
          <w:rFonts w:ascii="Montserrat" w:hAnsi="Montserrat"/>
          <w:sz w:val="16"/>
          <w:szCs w:val="16"/>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9E3AD0" w:rsidRPr="00402D29">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5B05D" w14:textId="77777777" w:rsidR="00FE23C2" w:rsidRDefault="00FE23C2">
      <w:pPr>
        <w:spacing w:line="240" w:lineRule="auto"/>
      </w:pPr>
      <w:r>
        <w:separator/>
      </w:r>
    </w:p>
  </w:endnote>
  <w:endnote w:type="continuationSeparator" w:id="0">
    <w:p w14:paraId="318AA99C" w14:textId="77777777" w:rsidR="00FE23C2" w:rsidRDefault="00FE2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26BA" w14:textId="77777777" w:rsidR="00FE23C2" w:rsidRDefault="00FE23C2">
      <w:pPr>
        <w:spacing w:line="240" w:lineRule="auto"/>
      </w:pPr>
      <w:r>
        <w:separator/>
      </w:r>
    </w:p>
  </w:footnote>
  <w:footnote w:type="continuationSeparator" w:id="0">
    <w:p w14:paraId="2BB98DA5" w14:textId="77777777" w:rsidR="00FE23C2" w:rsidRDefault="00FE23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9C38" w14:textId="3DD8A36D" w:rsidR="00CA3626" w:rsidRDefault="00CA3626" w:rsidP="00CA3626">
    <w:pPr>
      <w:pStyle w:val="Encabezado"/>
      <w:tabs>
        <w:tab w:val="clear" w:pos="4419"/>
        <w:tab w:val="clear" w:pos="8838"/>
        <w:tab w:val="left" w:pos="3043"/>
      </w:tabs>
      <w:rPr>
        <w:noProof/>
      </w:rPr>
    </w:pPr>
    <w:r>
      <w:rPr>
        <w:noProof/>
      </w:rPr>
      <w:drawing>
        <wp:anchor distT="0" distB="0" distL="114300" distR="114300" simplePos="0" relativeHeight="251661312" behindDoc="1" locked="0" layoutInCell="1" allowOverlap="1" wp14:anchorId="46CE6EAB" wp14:editId="57AAFFDD">
          <wp:simplePos x="0" y="0"/>
          <wp:positionH relativeFrom="page">
            <wp:posOffset>904875</wp:posOffset>
          </wp:positionH>
          <wp:positionV relativeFrom="paragraph">
            <wp:posOffset>-392430</wp:posOffset>
          </wp:positionV>
          <wp:extent cx="4777531" cy="1247775"/>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0224" cy="1248478"/>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193E935" wp14:editId="62667E2D">
              <wp:simplePos x="0" y="0"/>
              <wp:positionH relativeFrom="page">
                <wp:posOffset>5902276</wp:posOffset>
              </wp:positionH>
              <wp:positionV relativeFrom="paragraph">
                <wp:posOffset>-332349</wp:posOffset>
              </wp:positionV>
              <wp:extent cx="1406769" cy="298938"/>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22A487C1" w14:textId="33593F18" w:rsidR="00CA3626" w:rsidRPr="00B07469" w:rsidRDefault="00CA3626" w:rsidP="00CA3626">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626">
                            <w:rPr>
                              <w:rFonts w:ascii="Arial" w:eastAsia="Times New Roman" w:hAnsi="Arial" w:cs="Arial"/>
                              <w:color w:val="006100"/>
                              <w:sz w:val="28"/>
                              <w:szCs w:val="28"/>
                              <w:lang w:eastAsia="es-MX"/>
                            </w:rPr>
                            <w:t>VVER50</w:t>
                          </w:r>
                          <w:r w:rsidR="00EF7FBB">
                            <w:rPr>
                              <w:rFonts w:ascii="Arial" w:eastAsia="Times New Roman" w:hAnsi="Arial" w:cs="Arial"/>
                              <w:color w:val="006100"/>
                              <w:sz w:val="28"/>
                              <w:szCs w:val="28"/>
                              <w:lang w:eastAsia="es-MX"/>
                            </w:rPr>
                            <w:t>6</w:t>
                          </w:r>
                          <w:r w:rsidRPr="00CA3626">
                            <w:rPr>
                              <w:rFonts w:ascii="Arial" w:eastAsia="Times New Roman" w:hAnsi="Arial" w:cs="Arial"/>
                              <w:color w:val="006100"/>
                              <w:sz w:val="28"/>
                              <w:szCs w:val="28"/>
                              <w:lang w:eastAsia="es-MX"/>
                            </w:rPr>
                            <w:t>-SU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3E935" id="_x0000_t202" coordsize="21600,21600" o:spt="202" path="m,l,21600r21600,l21600,xe">
              <v:stroke joinstyle="miter"/>
              <v:path gradientshapeok="t" o:connecttype="rect"/>
            </v:shapetype>
            <v:shape id="Cuadro de texto 1" o:spid="_x0000_s1026" type="#_x0000_t202" style="position:absolute;margin-left:464.75pt;margin-top:-26.15pt;width:110.75pt;height:2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" filled="f" stroked="f">
              <v:textbox>
                <w:txbxContent>
                  <w:p w14:paraId="22A487C1" w14:textId="33593F18" w:rsidR="00CA3626" w:rsidRPr="00B07469" w:rsidRDefault="00CA3626" w:rsidP="00CA3626">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626">
                      <w:rPr>
                        <w:rFonts w:ascii="Arial" w:eastAsia="Times New Roman" w:hAnsi="Arial" w:cs="Arial"/>
                        <w:color w:val="006100"/>
                        <w:sz w:val="28"/>
                        <w:szCs w:val="28"/>
                        <w:lang w:eastAsia="es-MX"/>
                      </w:rPr>
                      <w:t>VVER50</w:t>
                    </w:r>
                    <w:r w:rsidR="00EF7FBB">
                      <w:rPr>
                        <w:rFonts w:ascii="Arial" w:eastAsia="Times New Roman" w:hAnsi="Arial" w:cs="Arial"/>
                        <w:color w:val="006100"/>
                        <w:sz w:val="28"/>
                        <w:szCs w:val="28"/>
                        <w:lang w:eastAsia="es-MX"/>
                      </w:rPr>
                      <w:t>6</w:t>
                    </w:r>
                    <w:r w:rsidRPr="00CA3626">
                      <w:rPr>
                        <w:rFonts w:ascii="Arial" w:eastAsia="Times New Roman" w:hAnsi="Arial" w:cs="Arial"/>
                        <w:color w:val="006100"/>
                        <w:sz w:val="28"/>
                        <w:szCs w:val="28"/>
                        <w:lang w:eastAsia="es-MX"/>
                      </w:rPr>
                      <w:t>-SU</w:t>
                    </w:r>
                  </w:p>
                </w:txbxContent>
              </v:textbox>
              <w10:wrap anchorx="page"/>
            </v:shape>
          </w:pict>
        </mc:Fallback>
      </mc:AlternateContent>
    </w:r>
    <w:r>
      <w:rPr>
        <w:noProof/>
      </w:rPr>
      <w:tab/>
    </w:r>
  </w:p>
  <w:p w14:paraId="6062BBE0" w14:textId="042D2B7E" w:rsidR="00CA3626" w:rsidRDefault="00CA3626" w:rsidP="00CA3626">
    <w:pPr>
      <w:pStyle w:val="Encabezado"/>
      <w:tabs>
        <w:tab w:val="clear" w:pos="4419"/>
        <w:tab w:val="clear" w:pos="8838"/>
        <w:tab w:val="left" w:pos="2517"/>
      </w:tabs>
    </w:pPr>
    <w:r>
      <w:tab/>
    </w:r>
  </w:p>
  <w:p w14:paraId="134957DF" w14:textId="1AE57AED" w:rsidR="00D85186" w:rsidRDefault="00D85186" w:rsidP="00CA362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70A994CF" w14:textId="34BECAAD" w:rsidR="00CA3626" w:rsidRDefault="00CA3626" w:rsidP="00CA362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67223E5" w14:textId="77777777" w:rsidR="00CA3626" w:rsidRDefault="00CA3626" w:rsidP="00CA362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AC3"/>
    <w:multiLevelType w:val="hybridMultilevel"/>
    <w:tmpl w:val="4FB8A0BE"/>
    <w:lvl w:ilvl="0" w:tplc="3864DA18">
      <w:numFmt w:val="bullet"/>
      <w:lvlText w:val="•"/>
      <w:lvlJc w:val="left"/>
      <w:pPr>
        <w:ind w:left="2160" w:hanging="720"/>
      </w:pPr>
      <w:rPr>
        <w:rFonts w:ascii="Montserrat" w:eastAsia="Montserrat Medium" w:hAnsi="Montserrat" w:cs="Montserrat Medium"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FF690A"/>
    <w:multiLevelType w:val="hybridMultilevel"/>
    <w:tmpl w:val="DC36AF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D05397"/>
    <w:multiLevelType w:val="hybridMultilevel"/>
    <w:tmpl w:val="14EC2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ED59D1"/>
    <w:multiLevelType w:val="hybridMultilevel"/>
    <w:tmpl w:val="5ED2F2FE"/>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EA15BE0"/>
    <w:multiLevelType w:val="hybridMultilevel"/>
    <w:tmpl w:val="C4DCC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CD4628"/>
    <w:multiLevelType w:val="multilevel"/>
    <w:tmpl w:val="3BB2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CE8300F"/>
    <w:multiLevelType w:val="hybridMultilevel"/>
    <w:tmpl w:val="332EF50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15:restartNumberingAfterBreak="0">
    <w:nsid w:val="547B3CE5"/>
    <w:multiLevelType w:val="hybridMultilevel"/>
    <w:tmpl w:val="AE348D20"/>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390A0C"/>
    <w:multiLevelType w:val="multilevel"/>
    <w:tmpl w:val="31D408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7618217">
    <w:abstractNumId w:val="8"/>
  </w:num>
  <w:num w:numId="2" w16cid:durableId="790980102">
    <w:abstractNumId w:val="1"/>
  </w:num>
  <w:num w:numId="3" w16cid:durableId="1862622552">
    <w:abstractNumId w:val="12"/>
  </w:num>
  <w:num w:numId="4" w16cid:durableId="1100641850">
    <w:abstractNumId w:val="3"/>
  </w:num>
  <w:num w:numId="5" w16cid:durableId="350499360">
    <w:abstractNumId w:val="4"/>
  </w:num>
  <w:num w:numId="6" w16cid:durableId="1142044494">
    <w:abstractNumId w:val="5"/>
  </w:num>
  <w:num w:numId="7" w16cid:durableId="1003557912">
    <w:abstractNumId w:val="24"/>
  </w:num>
  <w:num w:numId="8" w16cid:durableId="208997649">
    <w:abstractNumId w:val="9"/>
  </w:num>
  <w:num w:numId="9" w16cid:durableId="1101295009">
    <w:abstractNumId w:val="15"/>
  </w:num>
  <w:num w:numId="10" w16cid:durableId="1504783732">
    <w:abstractNumId w:val="23"/>
  </w:num>
  <w:num w:numId="11" w16cid:durableId="1132795134">
    <w:abstractNumId w:val="6"/>
  </w:num>
  <w:num w:numId="12" w16cid:durableId="1579707132">
    <w:abstractNumId w:val="14"/>
  </w:num>
  <w:num w:numId="13" w16cid:durableId="131798808">
    <w:abstractNumId w:val="10"/>
  </w:num>
  <w:num w:numId="14" w16cid:durableId="2130077979">
    <w:abstractNumId w:val="22"/>
  </w:num>
  <w:num w:numId="15" w16cid:durableId="538594692">
    <w:abstractNumId w:val="16"/>
  </w:num>
  <w:num w:numId="16" w16cid:durableId="371617277">
    <w:abstractNumId w:val="2"/>
  </w:num>
  <w:num w:numId="17" w16cid:durableId="1148549983">
    <w:abstractNumId w:val="21"/>
  </w:num>
  <w:num w:numId="18" w16cid:durableId="930241457">
    <w:abstractNumId w:val="7"/>
  </w:num>
  <w:num w:numId="19" w16cid:durableId="634919316">
    <w:abstractNumId w:val="11"/>
  </w:num>
  <w:num w:numId="20" w16cid:durableId="1725444339">
    <w:abstractNumId w:val="19"/>
  </w:num>
  <w:num w:numId="21" w16cid:durableId="1471247889">
    <w:abstractNumId w:val="0"/>
  </w:num>
  <w:num w:numId="22" w16cid:durableId="906501621">
    <w:abstractNumId w:val="18"/>
  </w:num>
  <w:num w:numId="23" w16cid:durableId="2092043739">
    <w:abstractNumId w:val="13"/>
  </w:num>
  <w:num w:numId="24" w16cid:durableId="122508909">
    <w:abstractNumId w:val="17"/>
  </w:num>
  <w:num w:numId="25" w16cid:durableId="18221187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1401E"/>
    <w:rsid w:val="0002141C"/>
    <w:rsid w:val="00030B13"/>
    <w:rsid w:val="00032840"/>
    <w:rsid w:val="00042D63"/>
    <w:rsid w:val="00050E34"/>
    <w:rsid w:val="00057A36"/>
    <w:rsid w:val="00060D55"/>
    <w:rsid w:val="000757FC"/>
    <w:rsid w:val="00076F20"/>
    <w:rsid w:val="00094AF0"/>
    <w:rsid w:val="000951CA"/>
    <w:rsid w:val="00097EC8"/>
    <w:rsid w:val="000B1582"/>
    <w:rsid w:val="000C60FD"/>
    <w:rsid w:val="000D1C72"/>
    <w:rsid w:val="000F22C8"/>
    <w:rsid w:val="000F6102"/>
    <w:rsid w:val="00110D01"/>
    <w:rsid w:val="00113911"/>
    <w:rsid w:val="0012611E"/>
    <w:rsid w:val="0013118E"/>
    <w:rsid w:val="00135950"/>
    <w:rsid w:val="001508C6"/>
    <w:rsid w:val="00152CAD"/>
    <w:rsid w:val="00153C34"/>
    <w:rsid w:val="00173807"/>
    <w:rsid w:val="00181E44"/>
    <w:rsid w:val="00195BC3"/>
    <w:rsid w:val="001971FB"/>
    <w:rsid w:val="001A26E1"/>
    <w:rsid w:val="001B6E9F"/>
    <w:rsid w:val="001C4C10"/>
    <w:rsid w:val="001D6DCB"/>
    <w:rsid w:val="001D7AAE"/>
    <w:rsid w:val="001E045D"/>
    <w:rsid w:val="001F0B60"/>
    <w:rsid w:val="00211D5A"/>
    <w:rsid w:val="002155DF"/>
    <w:rsid w:val="00215B3D"/>
    <w:rsid w:val="0021635D"/>
    <w:rsid w:val="00225367"/>
    <w:rsid w:val="0022760F"/>
    <w:rsid w:val="00232605"/>
    <w:rsid w:val="002428DB"/>
    <w:rsid w:val="00245D5B"/>
    <w:rsid w:val="00255F39"/>
    <w:rsid w:val="00267329"/>
    <w:rsid w:val="00271233"/>
    <w:rsid w:val="0027227B"/>
    <w:rsid w:val="00273192"/>
    <w:rsid w:val="00274CB1"/>
    <w:rsid w:val="00277EF4"/>
    <w:rsid w:val="00282475"/>
    <w:rsid w:val="00296026"/>
    <w:rsid w:val="002A716C"/>
    <w:rsid w:val="002B5A42"/>
    <w:rsid w:val="002C206B"/>
    <w:rsid w:val="002C2412"/>
    <w:rsid w:val="002C473B"/>
    <w:rsid w:val="002F3893"/>
    <w:rsid w:val="00303BB1"/>
    <w:rsid w:val="00314F35"/>
    <w:rsid w:val="0032414C"/>
    <w:rsid w:val="00332166"/>
    <w:rsid w:val="00333872"/>
    <w:rsid w:val="0033563F"/>
    <w:rsid w:val="00335CBA"/>
    <w:rsid w:val="00346C89"/>
    <w:rsid w:val="00346FD5"/>
    <w:rsid w:val="00360AB3"/>
    <w:rsid w:val="0036691D"/>
    <w:rsid w:val="003711FA"/>
    <w:rsid w:val="003763A7"/>
    <w:rsid w:val="00376C12"/>
    <w:rsid w:val="0037794E"/>
    <w:rsid w:val="00381E00"/>
    <w:rsid w:val="003848B9"/>
    <w:rsid w:val="003855FE"/>
    <w:rsid w:val="0038744D"/>
    <w:rsid w:val="003961D6"/>
    <w:rsid w:val="003971D6"/>
    <w:rsid w:val="003A4B8B"/>
    <w:rsid w:val="003A4C1E"/>
    <w:rsid w:val="003B1EDB"/>
    <w:rsid w:val="003C69D0"/>
    <w:rsid w:val="003C779E"/>
    <w:rsid w:val="003D2EA4"/>
    <w:rsid w:val="003D48EC"/>
    <w:rsid w:val="003E0753"/>
    <w:rsid w:val="003E69C0"/>
    <w:rsid w:val="003F3B96"/>
    <w:rsid w:val="003F5BFF"/>
    <w:rsid w:val="00400AEC"/>
    <w:rsid w:val="00402D29"/>
    <w:rsid w:val="004032AE"/>
    <w:rsid w:val="0041746E"/>
    <w:rsid w:val="00417903"/>
    <w:rsid w:val="00425FAE"/>
    <w:rsid w:val="00426B94"/>
    <w:rsid w:val="004418DE"/>
    <w:rsid w:val="00462BD0"/>
    <w:rsid w:val="00465143"/>
    <w:rsid w:val="00467B83"/>
    <w:rsid w:val="004779D5"/>
    <w:rsid w:val="00481D1F"/>
    <w:rsid w:val="004839C1"/>
    <w:rsid w:val="00483B15"/>
    <w:rsid w:val="0048425F"/>
    <w:rsid w:val="0049259E"/>
    <w:rsid w:val="004A0EAF"/>
    <w:rsid w:val="004A406B"/>
    <w:rsid w:val="004B401A"/>
    <w:rsid w:val="004C0FD0"/>
    <w:rsid w:val="004C1B36"/>
    <w:rsid w:val="004C6981"/>
    <w:rsid w:val="004E09E0"/>
    <w:rsid w:val="004E2D36"/>
    <w:rsid w:val="004E405F"/>
    <w:rsid w:val="004F33EE"/>
    <w:rsid w:val="004F370F"/>
    <w:rsid w:val="004F5395"/>
    <w:rsid w:val="004F579F"/>
    <w:rsid w:val="00505C55"/>
    <w:rsid w:val="00511CE1"/>
    <w:rsid w:val="00522C34"/>
    <w:rsid w:val="005519E5"/>
    <w:rsid w:val="005566A0"/>
    <w:rsid w:val="0056207C"/>
    <w:rsid w:val="00562635"/>
    <w:rsid w:val="005716AA"/>
    <w:rsid w:val="005734C2"/>
    <w:rsid w:val="00580E4D"/>
    <w:rsid w:val="0058208A"/>
    <w:rsid w:val="00584A2E"/>
    <w:rsid w:val="00586047"/>
    <w:rsid w:val="0058623E"/>
    <w:rsid w:val="005900FD"/>
    <w:rsid w:val="005A7FD1"/>
    <w:rsid w:val="005B1714"/>
    <w:rsid w:val="005B6FE7"/>
    <w:rsid w:val="005C6B07"/>
    <w:rsid w:val="005D6A8E"/>
    <w:rsid w:val="005E2E97"/>
    <w:rsid w:val="005F1F7A"/>
    <w:rsid w:val="00600579"/>
    <w:rsid w:val="006020E6"/>
    <w:rsid w:val="0061237A"/>
    <w:rsid w:val="00617F90"/>
    <w:rsid w:val="006207A7"/>
    <w:rsid w:val="0062780C"/>
    <w:rsid w:val="00630E20"/>
    <w:rsid w:val="006321F6"/>
    <w:rsid w:val="00633900"/>
    <w:rsid w:val="00635D36"/>
    <w:rsid w:val="00636170"/>
    <w:rsid w:val="00642B90"/>
    <w:rsid w:val="00644211"/>
    <w:rsid w:val="0064563F"/>
    <w:rsid w:val="00652D08"/>
    <w:rsid w:val="00657B7D"/>
    <w:rsid w:val="00671038"/>
    <w:rsid w:val="00675C1B"/>
    <w:rsid w:val="0068707D"/>
    <w:rsid w:val="006A2088"/>
    <w:rsid w:val="006A22A1"/>
    <w:rsid w:val="006B2B9C"/>
    <w:rsid w:val="006C53B8"/>
    <w:rsid w:val="006C6F5A"/>
    <w:rsid w:val="006C7881"/>
    <w:rsid w:val="006D1FBC"/>
    <w:rsid w:val="006D2E42"/>
    <w:rsid w:val="006E379D"/>
    <w:rsid w:val="006E7725"/>
    <w:rsid w:val="006E7FAB"/>
    <w:rsid w:val="00704EC2"/>
    <w:rsid w:val="007239FD"/>
    <w:rsid w:val="00730D1C"/>
    <w:rsid w:val="00731629"/>
    <w:rsid w:val="007358F5"/>
    <w:rsid w:val="0075022B"/>
    <w:rsid w:val="00756B78"/>
    <w:rsid w:val="00756E5F"/>
    <w:rsid w:val="0077307C"/>
    <w:rsid w:val="00777672"/>
    <w:rsid w:val="007820D1"/>
    <w:rsid w:val="007838CC"/>
    <w:rsid w:val="007849CF"/>
    <w:rsid w:val="007954AF"/>
    <w:rsid w:val="007C1A4E"/>
    <w:rsid w:val="007C66D2"/>
    <w:rsid w:val="007C763D"/>
    <w:rsid w:val="007D78D8"/>
    <w:rsid w:val="007E1BF5"/>
    <w:rsid w:val="007E69D3"/>
    <w:rsid w:val="007F13FD"/>
    <w:rsid w:val="007F4302"/>
    <w:rsid w:val="008002E5"/>
    <w:rsid w:val="008049A9"/>
    <w:rsid w:val="00807630"/>
    <w:rsid w:val="00810911"/>
    <w:rsid w:val="008118EB"/>
    <w:rsid w:val="00820440"/>
    <w:rsid w:val="008261C8"/>
    <w:rsid w:val="00826D7B"/>
    <w:rsid w:val="0082772A"/>
    <w:rsid w:val="00832EC6"/>
    <w:rsid w:val="00880A29"/>
    <w:rsid w:val="0088451A"/>
    <w:rsid w:val="0089250B"/>
    <w:rsid w:val="008A0C08"/>
    <w:rsid w:val="008B44E5"/>
    <w:rsid w:val="008B6A5F"/>
    <w:rsid w:val="008C646A"/>
    <w:rsid w:val="008D4926"/>
    <w:rsid w:val="008D5F95"/>
    <w:rsid w:val="008E0D12"/>
    <w:rsid w:val="008E4845"/>
    <w:rsid w:val="009006A3"/>
    <w:rsid w:val="009007B8"/>
    <w:rsid w:val="00905FD5"/>
    <w:rsid w:val="00910211"/>
    <w:rsid w:val="00921CED"/>
    <w:rsid w:val="00922F35"/>
    <w:rsid w:val="00923181"/>
    <w:rsid w:val="00924840"/>
    <w:rsid w:val="00924A47"/>
    <w:rsid w:val="0093105C"/>
    <w:rsid w:val="00934561"/>
    <w:rsid w:val="00935F27"/>
    <w:rsid w:val="00936138"/>
    <w:rsid w:val="009407F7"/>
    <w:rsid w:val="00942EF3"/>
    <w:rsid w:val="00952FC4"/>
    <w:rsid w:val="0095770A"/>
    <w:rsid w:val="00975724"/>
    <w:rsid w:val="0097752B"/>
    <w:rsid w:val="009807D7"/>
    <w:rsid w:val="009837EF"/>
    <w:rsid w:val="0098744D"/>
    <w:rsid w:val="00991C49"/>
    <w:rsid w:val="0099209D"/>
    <w:rsid w:val="00993186"/>
    <w:rsid w:val="00994E81"/>
    <w:rsid w:val="009A1BA2"/>
    <w:rsid w:val="009A285D"/>
    <w:rsid w:val="009A4A23"/>
    <w:rsid w:val="009A5CE4"/>
    <w:rsid w:val="009B074B"/>
    <w:rsid w:val="009D68AA"/>
    <w:rsid w:val="009E1C3B"/>
    <w:rsid w:val="009E2C29"/>
    <w:rsid w:val="009E3AD0"/>
    <w:rsid w:val="009E74CF"/>
    <w:rsid w:val="009F1A2D"/>
    <w:rsid w:val="009F1B38"/>
    <w:rsid w:val="009F30AF"/>
    <w:rsid w:val="00A05F75"/>
    <w:rsid w:val="00A06BD4"/>
    <w:rsid w:val="00A27FEA"/>
    <w:rsid w:val="00A30ACD"/>
    <w:rsid w:val="00A35B29"/>
    <w:rsid w:val="00A36A34"/>
    <w:rsid w:val="00A429D0"/>
    <w:rsid w:val="00A53E15"/>
    <w:rsid w:val="00A5451B"/>
    <w:rsid w:val="00A73184"/>
    <w:rsid w:val="00A73A5F"/>
    <w:rsid w:val="00A972C7"/>
    <w:rsid w:val="00A979E8"/>
    <w:rsid w:val="00AA06CA"/>
    <w:rsid w:val="00AA72ED"/>
    <w:rsid w:val="00AB397F"/>
    <w:rsid w:val="00AB5B5B"/>
    <w:rsid w:val="00AC6307"/>
    <w:rsid w:val="00AD0D9F"/>
    <w:rsid w:val="00AE0D57"/>
    <w:rsid w:val="00AE12B5"/>
    <w:rsid w:val="00AE6ABB"/>
    <w:rsid w:val="00AF3F91"/>
    <w:rsid w:val="00AF7F23"/>
    <w:rsid w:val="00B00758"/>
    <w:rsid w:val="00B17EC7"/>
    <w:rsid w:val="00B23592"/>
    <w:rsid w:val="00B25175"/>
    <w:rsid w:val="00B25436"/>
    <w:rsid w:val="00B32727"/>
    <w:rsid w:val="00B32D51"/>
    <w:rsid w:val="00B429FA"/>
    <w:rsid w:val="00B56FE4"/>
    <w:rsid w:val="00B574C0"/>
    <w:rsid w:val="00B6388B"/>
    <w:rsid w:val="00B63BD0"/>
    <w:rsid w:val="00B65A9F"/>
    <w:rsid w:val="00B7222A"/>
    <w:rsid w:val="00B73CB8"/>
    <w:rsid w:val="00B76BF2"/>
    <w:rsid w:val="00B819C6"/>
    <w:rsid w:val="00B82CC6"/>
    <w:rsid w:val="00B876F1"/>
    <w:rsid w:val="00B9029D"/>
    <w:rsid w:val="00BA2A45"/>
    <w:rsid w:val="00BB563C"/>
    <w:rsid w:val="00BC6175"/>
    <w:rsid w:val="00BE04A1"/>
    <w:rsid w:val="00BE4787"/>
    <w:rsid w:val="00C04C01"/>
    <w:rsid w:val="00C102F2"/>
    <w:rsid w:val="00C24482"/>
    <w:rsid w:val="00C61103"/>
    <w:rsid w:val="00C61B83"/>
    <w:rsid w:val="00C626D0"/>
    <w:rsid w:val="00C64F53"/>
    <w:rsid w:val="00C650C3"/>
    <w:rsid w:val="00C671F1"/>
    <w:rsid w:val="00C854C2"/>
    <w:rsid w:val="00CA0F78"/>
    <w:rsid w:val="00CA3626"/>
    <w:rsid w:val="00CA764E"/>
    <w:rsid w:val="00CC3BD1"/>
    <w:rsid w:val="00CC7021"/>
    <w:rsid w:val="00CD0B6F"/>
    <w:rsid w:val="00CD3585"/>
    <w:rsid w:val="00CE38C4"/>
    <w:rsid w:val="00CF4C05"/>
    <w:rsid w:val="00D139AA"/>
    <w:rsid w:val="00D2722D"/>
    <w:rsid w:val="00D40C67"/>
    <w:rsid w:val="00D54A9A"/>
    <w:rsid w:val="00D55713"/>
    <w:rsid w:val="00D626FA"/>
    <w:rsid w:val="00D62A34"/>
    <w:rsid w:val="00D81252"/>
    <w:rsid w:val="00D85186"/>
    <w:rsid w:val="00D91745"/>
    <w:rsid w:val="00D92024"/>
    <w:rsid w:val="00D95BCB"/>
    <w:rsid w:val="00D97923"/>
    <w:rsid w:val="00DA23CC"/>
    <w:rsid w:val="00DA53F6"/>
    <w:rsid w:val="00DB05AB"/>
    <w:rsid w:val="00DB452E"/>
    <w:rsid w:val="00DB6322"/>
    <w:rsid w:val="00DC724C"/>
    <w:rsid w:val="00DD63D4"/>
    <w:rsid w:val="00DE25A7"/>
    <w:rsid w:val="00DE3993"/>
    <w:rsid w:val="00DE6B70"/>
    <w:rsid w:val="00DF350E"/>
    <w:rsid w:val="00E10BF5"/>
    <w:rsid w:val="00E13E85"/>
    <w:rsid w:val="00E246B0"/>
    <w:rsid w:val="00E520F1"/>
    <w:rsid w:val="00E52E20"/>
    <w:rsid w:val="00E5390E"/>
    <w:rsid w:val="00E675CB"/>
    <w:rsid w:val="00E7448F"/>
    <w:rsid w:val="00E74522"/>
    <w:rsid w:val="00E7467A"/>
    <w:rsid w:val="00EA1BFA"/>
    <w:rsid w:val="00EA47DA"/>
    <w:rsid w:val="00EB05BD"/>
    <w:rsid w:val="00EC2D44"/>
    <w:rsid w:val="00EC698A"/>
    <w:rsid w:val="00EF1DD0"/>
    <w:rsid w:val="00EF7FBB"/>
    <w:rsid w:val="00F018AA"/>
    <w:rsid w:val="00F03AC2"/>
    <w:rsid w:val="00F06E2E"/>
    <w:rsid w:val="00F36032"/>
    <w:rsid w:val="00F370CD"/>
    <w:rsid w:val="00F37C95"/>
    <w:rsid w:val="00F43CD4"/>
    <w:rsid w:val="00F523EE"/>
    <w:rsid w:val="00F54035"/>
    <w:rsid w:val="00F575DB"/>
    <w:rsid w:val="00F575F2"/>
    <w:rsid w:val="00F57E96"/>
    <w:rsid w:val="00F6767B"/>
    <w:rsid w:val="00F77F98"/>
    <w:rsid w:val="00F81C92"/>
    <w:rsid w:val="00F96D97"/>
    <w:rsid w:val="00F974F2"/>
    <w:rsid w:val="00FA68E5"/>
    <w:rsid w:val="00FB27E6"/>
    <w:rsid w:val="00FB3402"/>
    <w:rsid w:val="00FB73C9"/>
    <w:rsid w:val="00FC1A1D"/>
    <w:rsid w:val="00FD0FE2"/>
    <w:rsid w:val="00FE23C2"/>
    <w:rsid w:val="00FE547B"/>
    <w:rsid w:val="00FE740A"/>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0C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Textoennegrita">
    <w:name w:val="Strong"/>
    <w:aliases w:val="Opcionales"/>
    <w:qFormat/>
    <w:rsid w:val="00D92024"/>
    <w:rPr>
      <w:rFonts w:asciiTheme="minorHAnsi" w:hAnsiTheme="minorHAnsi"/>
      <w:b/>
      <w:bCs/>
      <w:i/>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393282635">
      <w:bodyDiv w:val="1"/>
      <w:marLeft w:val="0"/>
      <w:marRight w:val="0"/>
      <w:marTop w:val="0"/>
      <w:marBottom w:val="0"/>
      <w:divBdr>
        <w:top w:val="none" w:sz="0" w:space="0" w:color="auto"/>
        <w:left w:val="none" w:sz="0" w:space="0" w:color="auto"/>
        <w:bottom w:val="none" w:sz="0" w:space="0" w:color="auto"/>
        <w:right w:val="none" w:sz="0" w:space="0" w:color="auto"/>
      </w:divBdr>
    </w:div>
    <w:div w:id="779224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4</Pages>
  <Words>1634</Words>
  <Characters>8988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127</cp:revision>
  <cp:lastPrinted>2022-11-09T00:12:00Z</cp:lastPrinted>
  <dcterms:created xsi:type="dcterms:W3CDTF">2024-05-20T22:52:00Z</dcterms:created>
  <dcterms:modified xsi:type="dcterms:W3CDTF">2025-04-17T23:12:00Z</dcterms:modified>
</cp:coreProperties>
</file>